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2124" w14:textId="74C2F104" w:rsidR="004751FB" w:rsidRDefault="00386663" w:rsidP="001846B6">
      <w:pPr>
        <w:jc w:val="center"/>
        <w:rPr>
          <w:rFonts w:ascii="Arial" w:eastAsia="Arial" w:hAnsi="Arial" w:cs="Arial"/>
          <w:b/>
          <w:sz w:val="16"/>
          <w:szCs w:val="16"/>
          <w:lang w:val="en-US"/>
        </w:rPr>
      </w:pPr>
      <w:r>
        <w:rPr>
          <w:rFonts w:ascii="Arial" w:eastAsia="Arial" w:hAnsi="Arial" w:cs="Arial"/>
          <w:b/>
          <w:sz w:val="28"/>
          <w:szCs w:val="28"/>
        </w:rPr>
        <w:t>Техническое задание</w:t>
      </w:r>
    </w:p>
    <w:tbl>
      <w:tblPr>
        <w:tblW w:w="10440" w:type="dxa"/>
        <w:tblInd w:w="-3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ook w:val="04A0" w:firstRow="1" w:lastRow="0" w:firstColumn="1" w:lastColumn="0" w:noHBand="0" w:noVBand="1"/>
      </w:tblPr>
      <w:tblGrid>
        <w:gridCol w:w="2458"/>
        <w:gridCol w:w="7982"/>
      </w:tblGrid>
      <w:tr w:rsidR="004751FB" w:rsidRPr="00E47DB4" w14:paraId="7900B429" w14:textId="77777777">
        <w:trPr>
          <w:trHeight w:val="200"/>
        </w:trPr>
        <w:tc>
          <w:tcPr>
            <w:tcW w:w="10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31" w:type="dxa"/>
            </w:tcMar>
          </w:tcPr>
          <w:p w14:paraId="36FF3E2A" w14:textId="77777777" w:rsidR="004751FB" w:rsidRDefault="00386663" w:rsidP="001846B6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TERMS OF REFERENCE  (to be completed by Hiring Office)</w:t>
            </w:r>
          </w:p>
        </w:tc>
      </w:tr>
      <w:tr w:rsidR="004751FB" w14:paraId="798BE37E" w14:textId="77777777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2B0C801B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Нанимающий офис: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199B655A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Страновой офис ЮНФПА в Казахстане </w:t>
            </w:r>
          </w:p>
        </w:tc>
      </w:tr>
      <w:tr w:rsidR="004751FB" w14:paraId="495265E8" w14:textId="77777777">
        <w:trPr>
          <w:trHeight w:val="3100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06A342A7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Цели и задачи: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4040A71B" w14:textId="77777777" w:rsidR="00F57A61" w:rsidRDefault="00F57A6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57979F" w14:textId="75A521EF" w:rsidR="004751FB" w:rsidRDefault="003866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Специалист для координации </w:t>
            </w:r>
            <w:r w:rsidR="001846B6">
              <w:rPr>
                <w:rFonts w:ascii="Arial" w:eastAsia="Arial" w:hAnsi="Arial" w:cs="Arial"/>
                <w:b/>
                <w:sz w:val="18"/>
                <w:szCs w:val="18"/>
              </w:rPr>
              <w:t xml:space="preserve">проекта по взаимодействию с ключевыми группами населения </w:t>
            </w:r>
          </w:p>
          <w:p w14:paraId="3A6055F3" w14:textId="77777777" w:rsidR="004751FB" w:rsidRDefault="004751FB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CE250B" w14:textId="77777777" w:rsidR="004751FB" w:rsidRDefault="00386663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За последние годы в Казахстане отмечается рост распространённости ВИЧ в группе МСМ более чем в 6 раз с 1.2% в 2013 году до 7.5% в 2022 году. Эпидемиологические данные показывают, что половое поведение МСМ может иметь потенциальное влияние на общую эпидемиологическую ситуацию с ВИЧ в Казахстане: в группе МСМ, у которых впервые был выявлен ВИЧ и кто имел случайных сексуальных партнёров, только 4% использовали презервативы (Исследование давности заражения ВИЧ, 2021); 69% МСМ когда-либо имели половой контакт с женщиной. </w:t>
            </w:r>
          </w:p>
          <w:p w14:paraId="2B6FE1B4" w14:textId="5467DF7F" w:rsidR="004751FB" w:rsidRDefault="00386663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 Казахстане широко внедряются программы по профилактике распространённости ВИЧ в ключевых группах населения (КГН), однако </w:t>
            </w:r>
            <w:r w:rsidR="00F57A61">
              <w:rPr>
                <w:rFonts w:ascii="Arial" w:eastAsia="Arial" w:hAnsi="Arial" w:cs="Arial"/>
                <w:sz w:val="18"/>
                <w:szCs w:val="18"/>
              </w:rPr>
              <w:t xml:space="preserve">некоторые регионы страны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в меньшей степени </w:t>
            </w:r>
            <w:r w:rsidR="00F57A61">
              <w:rPr>
                <w:rFonts w:ascii="Arial" w:eastAsia="Arial" w:hAnsi="Arial" w:cs="Arial"/>
                <w:sz w:val="18"/>
                <w:szCs w:val="18"/>
              </w:rPr>
              <w:t xml:space="preserve">или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вообще не затронуты данными программами. К таким областям относятся области Западного Казахстана, а также образованные в 2022 году новые области, включая,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Жетысуйскую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и Улытаускую. Данных по оценке количества КГН в новых областях нет. </w:t>
            </w:r>
          </w:p>
          <w:p w14:paraId="7E326D89" w14:textId="0D648768" w:rsidR="004751FB" w:rsidRDefault="00386663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 2022 года ЮНФПА совместно с НПО «Community Friends» проводят работу в Манг</w:t>
            </w:r>
            <w:r w:rsidR="00F57A61"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z w:val="18"/>
                <w:szCs w:val="18"/>
              </w:rPr>
              <w:t>стауской и Атырауской областях по укреплению потенциала представителей сообщества</w:t>
            </w:r>
            <w:r w:rsidR="00F57A61">
              <w:rPr>
                <w:rFonts w:ascii="Arial" w:eastAsia="Arial" w:hAnsi="Arial" w:cs="Arial"/>
                <w:sz w:val="18"/>
                <w:szCs w:val="18"/>
              </w:rPr>
              <w:t xml:space="preserve"> КГН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по лидерству, аутрич-работе, консультированию клиентов по программе ДКП, а также укреплению потенциала сотрудников </w:t>
            </w:r>
            <w:r w:rsidR="00F57A61">
              <w:rPr>
                <w:rFonts w:ascii="Arial" w:eastAsia="Arial" w:hAnsi="Arial" w:cs="Arial"/>
                <w:sz w:val="18"/>
                <w:szCs w:val="18"/>
              </w:rPr>
              <w:t>ц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ентров </w:t>
            </w:r>
            <w:r w:rsidR="00F57A61">
              <w:rPr>
                <w:rFonts w:ascii="Arial" w:eastAsia="Arial" w:hAnsi="Arial" w:cs="Arial"/>
                <w:sz w:val="18"/>
                <w:szCs w:val="18"/>
              </w:rPr>
              <w:t xml:space="preserve">по профилактике ВИЧ инфекции </w:t>
            </w:r>
            <w:r>
              <w:rPr>
                <w:rFonts w:ascii="Arial" w:eastAsia="Arial" w:hAnsi="Arial" w:cs="Arial"/>
                <w:sz w:val="18"/>
                <w:szCs w:val="18"/>
              </w:rPr>
              <w:t>по работе с КГН и проведению ДЭН. В результате проведённой работы в 2022 и 2023 годах в городе Актау появилось местное НПО, которое начало оказывать консультационные и аутрич услуги КГН, с особым фокусом на МСМ. Также благодаря улучшенному взаимодействию НПО и Манг</w:t>
            </w:r>
            <w:r w:rsidR="00F57A61"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стауского Центра </w:t>
            </w:r>
            <w:r w:rsidR="00F57A61">
              <w:rPr>
                <w:rFonts w:ascii="Arial" w:eastAsia="Arial" w:hAnsi="Arial" w:cs="Arial"/>
                <w:sz w:val="18"/>
                <w:szCs w:val="18"/>
              </w:rPr>
              <w:t xml:space="preserve">по профилактике ВИЧ-инфекции </w:t>
            </w:r>
            <w:r>
              <w:rPr>
                <w:rFonts w:ascii="Arial" w:eastAsia="Arial" w:hAnsi="Arial" w:cs="Arial"/>
                <w:sz w:val="18"/>
                <w:szCs w:val="18"/>
              </w:rPr>
              <w:t>впервые в данной области состоялся ДЭН в группе МСМ.</w:t>
            </w:r>
          </w:p>
          <w:p w14:paraId="6FA114FB" w14:textId="77777777" w:rsidR="001846B6" w:rsidRDefault="00386663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2024 году ЮНФПА планирует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1AED6E6" w14:textId="77777777" w:rsidR="001846B6" w:rsidRDefault="001846B6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 xml:space="preserve"> продолжить поддержку и укрепление потенциала НПО по </w:t>
            </w:r>
            <w:proofErr w:type="spellStart"/>
            <w:r w:rsidR="00386663">
              <w:rPr>
                <w:rFonts w:ascii="Arial" w:eastAsia="Arial" w:hAnsi="Arial" w:cs="Arial"/>
                <w:sz w:val="18"/>
                <w:szCs w:val="18"/>
              </w:rPr>
              <w:t>фанд</w:t>
            </w:r>
            <w:proofErr w:type="spellEnd"/>
            <w:r w:rsidR="0038666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86663">
              <w:rPr>
                <w:rFonts w:ascii="Arial" w:eastAsia="Arial" w:hAnsi="Arial" w:cs="Arial"/>
                <w:sz w:val="18"/>
                <w:szCs w:val="18"/>
              </w:rPr>
              <w:t>райзингу</w:t>
            </w:r>
            <w:proofErr w:type="spellEnd"/>
            <w:r w:rsidR="00386663">
              <w:rPr>
                <w:rFonts w:ascii="Arial" w:eastAsia="Arial" w:hAnsi="Arial" w:cs="Arial"/>
                <w:sz w:val="18"/>
                <w:szCs w:val="18"/>
              </w:rPr>
              <w:t>, по консультированию КГН для привлечения в ДКП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7B76F6D0" w14:textId="56FD0268" w:rsidR="001846B6" w:rsidRDefault="001846B6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 xml:space="preserve">также укрепление потенциала сотрудников Центра по профилактике </w:t>
            </w:r>
            <w:r w:rsidR="00F57A61">
              <w:rPr>
                <w:rFonts w:ascii="Arial" w:eastAsia="Arial" w:hAnsi="Arial" w:cs="Arial"/>
                <w:sz w:val="18"/>
                <w:szCs w:val="18"/>
              </w:rPr>
              <w:t xml:space="preserve">ВИЧ-инфекции 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вопросам взаимодействия с КГН, проведения ДЭН, продвижения 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>ДКП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1DE791C9" w14:textId="725917EE" w:rsidR="004751FB" w:rsidRDefault="001846B6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>епликаци</w:t>
            </w:r>
            <w:r>
              <w:rPr>
                <w:rFonts w:ascii="Arial" w:eastAsia="Arial" w:hAnsi="Arial" w:cs="Arial"/>
                <w:sz w:val="18"/>
                <w:szCs w:val="18"/>
              </w:rPr>
              <w:t>ю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 xml:space="preserve"> опыта </w:t>
            </w:r>
            <w:proofErr w:type="spellStart"/>
            <w:r w:rsidR="00386663">
              <w:rPr>
                <w:rFonts w:ascii="Arial" w:eastAsia="Arial" w:hAnsi="Arial" w:cs="Arial"/>
                <w:sz w:val="18"/>
                <w:szCs w:val="18"/>
              </w:rPr>
              <w:t>Манг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>стау</w:t>
            </w:r>
            <w:proofErr w:type="spellEnd"/>
            <w:r w:rsidR="00386663">
              <w:rPr>
                <w:rFonts w:ascii="Arial" w:eastAsia="Arial" w:hAnsi="Arial" w:cs="Arial"/>
                <w:sz w:val="18"/>
                <w:szCs w:val="18"/>
              </w:rPr>
              <w:t xml:space="preserve"> в городе Уральск.</w:t>
            </w:r>
          </w:p>
          <w:p w14:paraId="57D08830" w14:textId="67A2CEAE" w:rsidR="004751FB" w:rsidRDefault="004751FB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056DCE" w14:textId="072D0324" w:rsidR="004751FB" w:rsidRDefault="001846B6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этой связи, д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 xml:space="preserve">ля координации вышеуказанной работы необходим специалист, имеющий доступ в группу МСМ, а также соответствующий опыт работы. </w:t>
            </w:r>
          </w:p>
        </w:tc>
      </w:tr>
      <w:tr w:rsidR="004751FB" w14:paraId="22E78C9D" w14:textId="77777777">
        <w:trPr>
          <w:trHeight w:val="20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791C48AC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Объем работы: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4D1CF50E" w14:textId="77777777" w:rsidR="004751FB" w:rsidRDefault="004751FB">
            <w:pPr>
              <w:pStyle w:val="ae"/>
              <w:spacing w:before="0" w:beforeAutospacing="0" w:after="0" w:afterAutospacing="0"/>
              <w:ind w:firstLine="388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</w:pPr>
          </w:p>
          <w:p w14:paraId="6AF1FC9D" w14:textId="64DE3998" w:rsidR="004751FB" w:rsidRDefault="00386663">
            <w:pPr>
              <w:pStyle w:val="ae"/>
              <w:spacing w:before="0" w:beforeAutospacing="0" w:after="0" w:afterAutospacing="0"/>
              <w:ind w:firstLine="388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Целью данного технического задания является наем специалиста для координации работы среди группы МСМ, в </w:t>
            </w:r>
            <w:r w:rsidR="001846B6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г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г. Актау, Уральск, а также новых областях Казахстана: Улытауской и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Жетысуйской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в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т.ч</w:t>
            </w:r>
            <w:r w:rsidRPr="00E47DB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60750DC4" w14:textId="77777777" w:rsidR="004751FB" w:rsidRDefault="00386663">
            <w:pPr>
              <w:pStyle w:val="af0"/>
              <w:ind w:left="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Работа с сообществом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  <w:p w14:paraId="059E066D" w14:textId="77777777" w:rsidR="004751FB" w:rsidRDefault="00386663">
            <w:pPr>
              <w:pStyle w:val="af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Мониторинг и координация аутрич работников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г.Актау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ежемесячный сбор отчетов о проделанной работе, поддержание коммуникаций с аутрич работниками, организация нового офиса, регистрация филиала ОФ “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Community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Friends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 и другие текущие обязательства; </w:t>
            </w:r>
          </w:p>
          <w:p w14:paraId="1A693E7E" w14:textId="77777777" w:rsidR="004751FB" w:rsidRDefault="00386663">
            <w:pPr>
              <w:pStyle w:val="af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Поиск новых МСМ активистов, а также их организация в инициативные группы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г.Уральск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а также Улытауской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Жетысуйской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областях</w:t>
            </w:r>
            <w:r w:rsidRPr="00E47DB4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528F38C5" w14:textId="77777777" w:rsidR="004751FB" w:rsidRDefault="00386663">
            <w:pPr>
              <w:pStyle w:val="af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Создание коммуникационной платформы для общения с новыми МСМ активистами</w:t>
            </w:r>
            <w:r w:rsidRPr="00E47DB4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5B81C4F7" w14:textId="3C545AEE" w:rsidR="004751FB" w:rsidRDefault="00386663">
            <w:pPr>
              <w:pStyle w:val="af0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Координация организации обучающих семинаров для КГН в г. Уральск, а также Улытауской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Жетысуйской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областях, а также вклад в организацию обучающего тура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г.Алматы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или другие города Казахстана</w:t>
            </w:r>
            <w:r w:rsidRPr="00E47DB4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формирование списка участников, согласование с исполнительным партнером проекта логистических вопросов (место проведения, проезд участников) и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End"/>
          </w:p>
          <w:p w14:paraId="1C6E2B0C" w14:textId="0B3126B8" w:rsidR="004751FB" w:rsidRDefault="00386663">
            <w:pPr>
              <w:pStyle w:val="af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Работа с персоналом центров по профилактике </w:t>
            </w:r>
            <w:r w:rsidR="001846B6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ВИЧ-инфекции</w:t>
            </w:r>
            <w:r w:rsidRPr="00E47DB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97633BD" w14:textId="77A7148B" w:rsidR="004751FB" w:rsidRDefault="00386663">
            <w:pPr>
              <w:pStyle w:val="af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Построение коммуникаций с руководством и другими сотрудниками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центров по профилактике </w:t>
            </w:r>
            <w:r w:rsidR="001846B6">
              <w:rPr>
                <w:rFonts w:ascii="Arial" w:eastAsia="Arial" w:hAnsi="Arial"/>
                <w:sz w:val="18"/>
                <w:szCs w:val="18"/>
              </w:rPr>
              <w:t>ВИЧ-инфекции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eastAsia="Arial" w:hAnsi="Arial"/>
                <w:sz w:val="18"/>
                <w:szCs w:val="18"/>
              </w:rPr>
              <w:t>г.Уральск</w:t>
            </w:r>
            <w:proofErr w:type="spellEnd"/>
            <w:r>
              <w:rPr>
                <w:rFonts w:ascii="Arial" w:eastAsia="Arial" w:hAnsi="Arial"/>
                <w:sz w:val="18"/>
                <w:szCs w:val="18"/>
              </w:rPr>
              <w:t xml:space="preserve">, а также Улытауской и </w:t>
            </w:r>
            <w:proofErr w:type="spellStart"/>
            <w:r>
              <w:rPr>
                <w:rFonts w:ascii="Arial" w:eastAsia="Arial" w:hAnsi="Arial"/>
                <w:sz w:val="18"/>
                <w:szCs w:val="18"/>
              </w:rPr>
              <w:t>Жетысуйской</w:t>
            </w:r>
            <w:proofErr w:type="spellEnd"/>
            <w:r>
              <w:rPr>
                <w:rFonts w:ascii="Arial" w:eastAsia="Arial" w:hAnsi="Arial"/>
                <w:sz w:val="18"/>
                <w:szCs w:val="18"/>
              </w:rPr>
              <w:t xml:space="preserve"> областях</w:t>
            </w:r>
            <w:r w:rsidR="001846B6">
              <w:rPr>
                <w:rFonts w:ascii="Arial" w:eastAsia="Arial" w:hAnsi="Arial"/>
                <w:sz w:val="18"/>
                <w:szCs w:val="18"/>
              </w:rPr>
              <w:t>;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6ABC555" w14:textId="55CE81AE" w:rsidR="004751FB" w:rsidRDefault="00386663">
            <w:pPr>
              <w:pStyle w:val="af0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Вклад в организацию обучающих семинаров и обучающего тура в Алматы или другие города Казахстана для медицинских работников центров 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 xml:space="preserve">по профилактике ВИЧ-инфекции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из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г.Уральск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Улытауской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Жетысуйской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областей</w:t>
            </w:r>
            <w:r w:rsidRPr="00E47DB4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помощь в организации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совместных сессий медицинских работников и активистов из МСМ сообщества, налаживание контактов между центрами и МСМ активистами и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д.</w:t>
            </w:r>
            <w:proofErr w:type="gramEnd"/>
            <w:r w:rsidR="001846B6"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6BE2865" w14:textId="543115D7" w:rsidR="004751FB" w:rsidRDefault="00386663">
            <w:pPr>
              <w:pStyle w:val="af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Оказание дистанционной поддержки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помощь сотрудникам центров 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 xml:space="preserve">по профилактике ВИЧ-инфекции </w:t>
            </w:r>
            <w:r>
              <w:rPr>
                <w:rFonts w:ascii="Arial" w:eastAsia="Arial" w:hAnsi="Arial" w:cs="Arial"/>
                <w:sz w:val="18"/>
                <w:szCs w:val="18"/>
              </w:rPr>
              <w:t>по консультированию и работе с КГН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18206E5B" w14:textId="77777777" w:rsidR="004751FB" w:rsidRDefault="00386663">
            <w:pPr>
              <w:pStyle w:val="af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Разработка квартальных отчетов о проделанной работе для ЮНФПА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F364D5C" w14:textId="77777777" w:rsidR="004751FB" w:rsidRDefault="004751FB">
            <w:pPr>
              <w:pStyle w:val="ae"/>
              <w:spacing w:before="0" w:beforeAutospacing="0" w:after="0" w:afterAutospacing="0"/>
              <w:ind w:firstLine="388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533A3481" w14:textId="77777777" w:rsidR="004751FB" w:rsidRDefault="00386663" w:rsidP="00E47DB4">
            <w:pPr>
              <w:pStyle w:val="ae"/>
              <w:spacing w:before="0" w:beforeAutospacing="0" w:after="0" w:afterAutospacing="0"/>
              <w:ind w:firstLine="388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Ожидаемые результаты:</w:t>
            </w:r>
          </w:p>
          <w:p w14:paraId="7AFD2A9A" w14:textId="77777777" w:rsidR="004751FB" w:rsidRDefault="00386663" w:rsidP="00E47DB4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ind w:left="0" w:firstLine="394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20 МСМ привлечены в качестве клиентов по ДКП в г.</w:t>
            </w:r>
            <w:r w:rsidR="001846B6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Актау; </w:t>
            </w:r>
          </w:p>
          <w:p w14:paraId="5D5862CF" w14:textId="2E852F8D" w:rsidR="004751FB" w:rsidRDefault="00386663" w:rsidP="00E47DB4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ind w:left="0" w:firstLine="394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15 активистов из КГН </w:t>
            </w:r>
            <w:r w:rsidR="001846B6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г. Уральск, Жетысуской и Улытауской областей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повысили свой потенциал по профилактике ВИЧ, включая профилактику среди МСМ и РС, лидерству, фандрайзингу и т.д.</w:t>
            </w:r>
            <w:proofErr w:type="gramStart"/>
            <w:r w:rsidR="001846B6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;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;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22D38B9F" w14:textId="6B0B6335" w:rsidR="004751FB" w:rsidRDefault="00386663" w:rsidP="00E47DB4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ind w:left="0" w:firstLine="394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30 сотрудников центров </w:t>
            </w:r>
            <w:r w:rsidR="001846B6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по профилактике ВИЧ-инфекции </w:t>
            </w:r>
            <w:proofErr w:type="gramStart"/>
            <w:r w:rsidR="001846B6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из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г.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Уральск, Жетысуской и Улытауской областях повысили свой потенциал по построению партнерства с КГН, проведению дозорного эпиднадзора за ВИЧ среди МСМ и РС.</w:t>
            </w:r>
          </w:p>
          <w:p w14:paraId="28A0263C" w14:textId="2EE9E9CE" w:rsidR="004751FB" w:rsidRDefault="004751FB" w:rsidP="00E47DB4">
            <w:pPr>
              <w:pStyle w:val="ae"/>
              <w:spacing w:before="0" w:beforeAutospacing="0" w:after="0" w:afterAutospacing="0"/>
              <w:ind w:firstLine="388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4751FB" w14:paraId="59E32C0F" w14:textId="77777777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280A1B15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Продолжительность задания: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26BDC960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Апрель-декабрь  2024 год </w:t>
            </w:r>
          </w:p>
        </w:tc>
      </w:tr>
      <w:tr w:rsidR="004751FB" w14:paraId="27A2F194" w14:textId="77777777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7B1E2086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Командировки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4DD2B628" w14:textId="458D9E10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Ожидается 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что консультант совершит несколько командировок</w:t>
            </w:r>
            <w:r w:rsidR="001846B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по согласованию с ЮНФПА</w:t>
            </w:r>
            <w:r w:rsidRPr="00E47DB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г.Актау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г.Уральск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г.Жезгазган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Талдыкорган</w:t>
            </w:r>
            <w:r w:rsidR="001846B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 К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омандировочные расходы будут покрыты за счёт средств проекта исполнительным партнёром, каждая командировка не будет превышать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3-4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рабочих дня.  </w:t>
            </w:r>
          </w:p>
        </w:tc>
      </w:tr>
      <w:tr w:rsidR="004751FB" w14:paraId="1E0F367B" w14:textId="77777777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311A7476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Место оказания услуг: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5EF2A776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г. Алматы</w:t>
            </w:r>
          </w:p>
        </w:tc>
      </w:tr>
      <w:tr w:rsidR="004751FB" w14:paraId="23468159" w14:textId="77777777">
        <w:trPr>
          <w:trHeight w:val="1920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48A9D3A4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Сроки исполнения и график предоставления отчетности: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362914F1" w14:textId="77777777" w:rsidR="001846B6" w:rsidRDefault="00386663">
            <w:pPr>
              <w:pStyle w:val="af0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Ежеквартальные описательные отчеты о проделанной работе для ЮНФПА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61153DA3" w14:textId="3E2E915C" w:rsidR="001846B6" w:rsidRDefault="00386663">
            <w:pPr>
              <w:pStyle w:val="af0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ый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не позднее, чем 30 июня 2024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г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6EA7920" w14:textId="488D834A" w:rsidR="001846B6" w:rsidRDefault="00386663">
            <w:pPr>
              <w:pStyle w:val="af0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ой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не позднее, чем 30 сентября 2024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г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C356B1B" w14:textId="77F29428" w:rsidR="001846B6" w:rsidRDefault="00386663">
            <w:pPr>
              <w:pStyle w:val="af0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ий</w:t>
            </w:r>
            <w:proofErr w:type="gramEnd"/>
            <w:r w:rsidR="001846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не позднее, чем 15 декабря 2024</w:t>
            </w:r>
            <w:r w:rsidR="001846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г.</w:t>
            </w:r>
          </w:p>
          <w:p w14:paraId="585AEAA3" w14:textId="77777777" w:rsidR="001846B6" w:rsidRDefault="001846B6">
            <w:pPr>
              <w:pStyle w:val="af0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E8448F" w14:textId="54E96BDF" w:rsidR="004751FB" w:rsidRDefault="001846B6">
            <w:pPr>
              <w:pStyle w:val="af0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Вышеуказанные о</w:t>
            </w:r>
            <w:r w:rsidR="00386663">
              <w:rPr>
                <w:rFonts w:ascii="Arial" w:eastAsia="Arial" w:hAnsi="Arial" w:cs="Arial"/>
                <w:sz w:val="18"/>
                <w:szCs w:val="18"/>
              </w:rPr>
              <w:t xml:space="preserve">тчеты должны быть детальными, описывающими весь спектр работы координатора, 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 xml:space="preserve">в </w:t>
            </w:r>
            <w:proofErr w:type="gramStart"/>
            <w:r w:rsidR="00ED4FE6">
              <w:rPr>
                <w:rFonts w:ascii="Arial" w:eastAsia="Arial" w:hAnsi="Arial" w:cs="Arial"/>
                <w:sz w:val="18"/>
                <w:szCs w:val="18"/>
              </w:rPr>
              <w:t>т.ч.</w:t>
            </w:r>
            <w:proofErr w:type="gramEnd"/>
            <w:r w:rsidR="00ED4FE6">
              <w:rPr>
                <w:rFonts w:ascii="Arial" w:eastAsia="Arial" w:hAnsi="Arial" w:cs="Arial"/>
                <w:sz w:val="18"/>
                <w:szCs w:val="18"/>
              </w:rPr>
              <w:t xml:space="preserve"> прогресс достижения ожидаемых результатов</w:t>
            </w:r>
            <w:r w:rsidR="00386663" w:rsidRPr="00E47DB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39AF785" w14:textId="0BE706BD" w:rsidR="004751FB" w:rsidRDefault="00386663">
            <w:pPr>
              <w:pStyle w:val="af0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количество привлечённых МСМ в качестве клиентов по ДКП в г.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Актау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z w:val="18"/>
                <w:szCs w:val="18"/>
              </w:rPr>
              <w:t>ндикатор</w:t>
            </w:r>
            <w:r w:rsidRPr="00E47DB4"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7 человек не позднее, чем до 30 июня 2024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г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, 7 человек не позднее, чем до 30 сентября 2024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г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, 6 человек не позднее, чем до 15 декабря 2024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г.</w:t>
            </w:r>
          </w:p>
          <w:p w14:paraId="3B166D6D" w14:textId="38FA2839" w:rsidR="004751FB" w:rsidRDefault="00386663">
            <w:pPr>
              <w:pStyle w:val="af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Количество вновь привлечённых активистов, принявших участие в семинаре и обучающем туре. Апрель-сентябрь 2024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г.</w:t>
            </w:r>
          </w:p>
          <w:p w14:paraId="6670CCB5" w14:textId="0F92F059" w:rsidR="004751FB" w:rsidRDefault="00386663" w:rsidP="00E47DB4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Количество активистов, прошедших обучение и вовлечённых в партнёрство с </w:t>
            </w:r>
            <w:r w:rsidR="00ED4FE6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центрами по профилактике ВИЧ-инфекции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г. Уральск, Жетысуской и Улытауской област</w:t>
            </w:r>
            <w:r w:rsidR="00ED4FE6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ей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, не позднее, чем 30 сентября 2024</w:t>
            </w:r>
            <w:r w:rsidR="00ED4FE6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г.</w:t>
            </w:r>
          </w:p>
          <w:p w14:paraId="106A1AFE" w14:textId="15889741" w:rsidR="004751FB" w:rsidRDefault="00386663">
            <w:pPr>
              <w:pStyle w:val="af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Количество онлайн встреч проведённых для поддержания сотрудников центров по профилактике 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>ВИЧ-инфекции</w:t>
            </w:r>
            <w:r>
              <w:rPr>
                <w:rFonts w:ascii="Arial" w:eastAsia="Arial" w:hAnsi="Arial" w:cs="Arial"/>
                <w:sz w:val="18"/>
                <w:szCs w:val="18"/>
              </w:rPr>
              <w:t>, а также аутрич работников и активистов КГН – 30 декабря 2024</w:t>
            </w:r>
            <w:r w:rsidR="00ED4F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г.</w:t>
            </w:r>
          </w:p>
          <w:p w14:paraId="519A3094" w14:textId="77777777" w:rsidR="004751FB" w:rsidRDefault="004751FB">
            <w:pPr>
              <w:pStyle w:val="af0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51FB" w14:paraId="198063FD" w14:textId="77777777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62DCF62B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Мониторинг и контроль за работой консультанта, в т.ч. соответствие работы поставленным требованиям и соблюдение сроков: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51DCAA5C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Мониторинг и контроль за работой консультанта будет осуществляться Юлией Лысенковой, 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аналитиком во ВИЧ ЮНФПА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751FB" w14:paraId="06F33A77" w14:textId="77777777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6D88AF35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Организация контрольных мероприятий: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2FB67D57" w14:textId="77777777" w:rsidR="004751FB" w:rsidRDefault="00386663">
            <w:pPr>
              <w:widowControl w:val="0"/>
              <w:tabs>
                <w:tab w:val="left" w:pos="0"/>
              </w:tabs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Разъяснения для консультанта будут предоставляться Юлией Лысенковой, аналитиком по ВИЧ, ЮНФПА, работающей под руководством Серика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Танирбергенова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национального координатора программ по репродуктивному и сексуальному здоровью (</w:t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</w:rPr>
              <w:t>tanirbergenov@unfpa.org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</w:tr>
      <w:tr w:rsidR="004751FB" w14:paraId="4F11992A" w14:textId="77777777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3C16A220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Ожидаемые командировки: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4B56769F" w14:textId="77777777" w:rsidR="004751FB" w:rsidRDefault="003866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Командировки за счет проекта (оплачиваются в рамках рабочего плана исполнительным партнером) в город Актау,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г.Уральск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г.Жезказган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г.Талдыкорган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на 2-3 рабочих дня в период апрель-октябрь 2024. Количество командировок по согласованию в рамках рабочего плана.</w:t>
            </w:r>
          </w:p>
        </w:tc>
      </w:tr>
      <w:tr w:rsidR="004751FB" w14:paraId="7AE667F2" w14:textId="77777777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712DAD35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Требуемый опыт, квалификация и компетенции, включая языковые требования: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005AB901" w14:textId="77777777" w:rsidR="004751FB" w:rsidRDefault="004751FB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3377FA76" w14:textId="77777777" w:rsidR="004751FB" w:rsidRDefault="00386663">
            <w:pPr>
              <w:pStyle w:val="af0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Опыт координации проектов по профилактике ВИЧ среди ключевых групп населения с особым фокусом на МСМ не менее 3 лет</w:t>
            </w:r>
            <w:r w:rsidR="00B367F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CD042F5" w14:textId="341F5D06" w:rsidR="004751FB" w:rsidRDefault="00386663">
            <w:pPr>
              <w:pStyle w:val="af0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Опыт работы по взаимодействию с центрами по профилактике</w:t>
            </w:r>
            <w:r w:rsidR="00B367FE">
              <w:rPr>
                <w:rFonts w:ascii="Arial" w:eastAsia="Arial" w:hAnsi="Arial" w:cs="Arial"/>
                <w:sz w:val="18"/>
                <w:szCs w:val="18"/>
              </w:rPr>
              <w:t xml:space="preserve"> ВИЧ-инфекции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7CA57ACE" w14:textId="77777777" w:rsidR="004751FB" w:rsidRDefault="00386663">
            <w:pPr>
              <w:pStyle w:val="af0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Опыт успешного выполнения подобных заданий</w:t>
            </w:r>
            <w:r w:rsidR="00B367FE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3652DD0" w14:textId="324082CD" w:rsidR="004751FB" w:rsidRDefault="00386663">
            <w:pPr>
              <w:pStyle w:val="af0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Опыт работы </w:t>
            </w:r>
            <w:r w:rsidR="00B367FE">
              <w:rPr>
                <w:rFonts w:ascii="Arial" w:eastAsia="Arial" w:hAnsi="Arial" w:cs="Arial"/>
                <w:sz w:val="18"/>
                <w:szCs w:val="18"/>
              </w:rPr>
              <w:t xml:space="preserve">по реализации ВИЧ-сервисных проектов, финансированных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международными организациями</w:t>
            </w:r>
            <w:proofErr w:type="gramEnd"/>
            <w:r w:rsidR="00B367FE">
              <w:rPr>
                <w:rFonts w:ascii="Arial" w:eastAsia="Arial" w:hAnsi="Arial" w:cs="Arial"/>
                <w:sz w:val="18"/>
                <w:szCs w:val="18"/>
              </w:rPr>
              <w:t xml:space="preserve"> является преимуществом.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B9B83DF" w14:textId="6FE6C138" w:rsidR="004751FB" w:rsidRDefault="00386663">
            <w:pPr>
              <w:pStyle w:val="af0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Знание государственного языка </w:t>
            </w:r>
            <w:r w:rsidR="00B367FE">
              <w:rPr>
                <w:rFonts w:ascii="Arial" w:eastAsia="Arial" w:hAnsi="Arial" w:cs="Arial"/>
                <w:sz w:val="18"/>
                <w:szCs w:val="18"/>
              </w:rPr>
              <w:t>является преимуществом</w:t>
            </w:r>
          </w:p>
          <w:p w14:paraId="681EA680" w14:textId="77777777" w:rsidR="004751FB" w:rsidRDefault="004751FB">
            <w:pPr>
              <w:pStyle w:val="af0"/>
              <w:ind w:left="7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51FB" w14:paraId="74E662E4" w14:textId="77777777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742E9AE2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Вклад / услуги. предоставляемые ЮНФПА или партнером-исполнителем (вспомогательные услуги, помещение, оборудование и т.д.), в случае применимости: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3AF8C690" w14:textId="028F7DE1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ЮНФПА предоставит консультанту доступ к отчетам по ВИЧ, а также окажет содействие в организации обучения на базе центров по профилактике </w:t>
            </w:r>
            <w:r w:rsidR="00B367FE">
              <w:rPr>
                <w:rFonts w:ascii="Arial" w:eastAsia="Arial" w:hAnsi="Arial" w:cs="Arial"/>
                <w:sz w:val="18"/>
                <w:szCs w:val="18"/>
              </w:rPr>
              <w:t>ВИЧ-инфекции гг.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Актау, Уральск, Жетысуской и Улытауской областей. </w:t>
            </w:r>
          </w:p>
        </w:tc>
      </w:tr>
      <w:tr w:rsidR="004751FB" w14:paraId="4EF6E6B2" w14:textId="77777777">
        <w:trPr>
          <w:trHeight w:val="1460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14:paraId="456CCA33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Другая соответствующая информация или специальные условия, при необходимости: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14:paraId="7995ECA7" w14:textId="55DCD004" w:rsidR="004751FB" w:rsidRDefault="00B367FE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Гонорар консультанта будет выплачиваться ежеквартально.</w:t>
            </w:r>
          </w:p>
          <w:p w14:paraId="07A4B29D" w14:textId="77777777" w:rsidR="004751FB" w:rsidRDefault="004751FB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5464F2E5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 конвертации доллара США в тенге –</w:t>
            </w:r>
            <w:r w:rsidR="00B367F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официальный курс ООН, который использовался Страновым офисом ЮНФПА в Казахстане для оплаты услуг по настоящему техническому заданию. </w:t>
            </w:r>
          </w:p>
          <w:p w14:paraId="3FC72E6E" w14:textId="77777777" w:rsidR="004751FB" w:rsidRDefault="004751FB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574D19BC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Выплата налогов и других обязательных сборов и платежей в соответствии с законодательством Республики Казахстан является обязанностью консультанта. ЮНФПА такие выплаты не производит.</w:t>
            </w:r>
          </w:p>
          <w:p w14:paraId="43E13117" w14:textId="77777777" w:rsidR="004751FB" w:rsidRDefault="004751FB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3125197F" w14:textId="77777777" w:rsidR="004751FB" w:rsidRDefault="00386663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Исполнитель не вправе предоставлять какие-либо результаты сторонним субъектам.</w:t>
            </w:r>
          </w:p>
          <w:p w14:paraId="774FE451" w14:textId="77777777" w:rsidR="004751FB" w:rsidRDefault="00386663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Права интеллектуальной собственности на результаты настоящего задания принадлежат ЮНФПА.</w:t>
            </w:r>
          </w:p>
        </w:tc>
      </w:tr>
    </w:tbl>
    <w:p w14:paraId="70FD0A76" w14:textId="77777777" w:rsidR="004751FB" w:rsidRDefault="004751FB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19"/>
          <w:szCs w:val="19"/>
        </w:rPr>
      </w:pPr>
    </w:p>
    <w:sectPr w:rsidR="004751FB">
      <w:footerReference w:type="default" r:id="rId7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3E38" w14:textId="77777777" w:rsidR="002E6DBA" w:rsidRDefault="002E6DBA">
      <w:r>
        <w:separator/>
      </w:r>
    </w:p>
  </w:endnote>
  <w:endnote w:type="continuationSeparator" w:id="0">
    <w:p w14:paraId="00760B7B" w14:textId="77777777" w:rsidR="002E6DBA" w:rsidRDefault="002E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BA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36466"/>
    </w:sdtPr>
    <w:sdtContent>
      <w:p w14:paraId="0BA1C1FF" w14:textId="77777777" w:rsidR="004751FB" w:rsidRDefault="0038666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AAB">
          <w:rPr>
            <w:noProof/>
          </w:rPr>
          <w:t>2</w:t>
        </w:r>
        <w:r>
          <w:fldChar w:fldCharType="end"/>
        </w:r>
      </w:p>
    </w:sdtContent>
  </w:sdt>
  <w:p w14:paraId="579C0D41" w14:textId="77777777" w:rsidR="004751FB" w:rsidRDefault="004751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9C66" w14:textId="77777777" w:rsidR="002E6DBA" w:rsidRDefault="002E6DBA">
      <w:r>
        <w:separator/>
      </w:r>
    </w:p>
  </w:footnote>
  <w:footnote w:type="continuationSeparator" w:id="0">
    <w:p w14:paraId="27519763" w14:textId="77777777" w:rsidR="002E6DBA" w:rsidRDefault="002E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CE5011"/>
    <w:multiLevelType w:val="singleLevel"/>
    <w:tmpl w:val="C2CE501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9B410D2"/>
    <w:multiLevelType w:val="multilevel"/>
    <w:tmpl w:val="29B410D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00693"/>
    <w:multiLevelType w:val="multilevel"/>
    <w:tmpl w:val="3D900693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98C4906"/>
    <w:multiLevelType w:val="multilevel"/>
    <w:tmpl w:val="498C4906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num w:numId="1" w16cid:durableId="2046130557">
    <w:abstractNumId w:val="0"/>
  </w:num>
  <w:num w:numId="2" w16cid:durableId="1049306720">
    <w:abstractNumId w:val="1"/>
  </w:num>
  <w:num w:numId="3" w16cid:durableId="1769963022">
    <w:abstractNumId w:val="2"/>
  </w:num>
  <w:num w:numId="4" w16cid:durableId="273099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B1"/>
    <w:rsid w:val="00023FF7"/>
    <w:rsid w:val="00027324"/>
    <w:rsid w:val="00087102"/>
    <w:rsid w:val="000B37C5"/>
    <w:rsid w:val="000C7BE7"/>
    <w:rsid w:val="000D0754"/>
    <w:rsid w:val="000E7727"/>
    <w:rsid w:val="000E7C92"/>
    <w:rsid w:val="000F7FBB"/>
    <w:rsid w:val="00117F7B"/>
    <w:rsid w:val="00126392"/>
    <w:rsid w:val="00160EC4"/>
    <w:rsid w:val="00162434"/>
    <w:rsid w:val="001846B6"/>
    <w:rsid w:val="001A5125"/>
    <w:rsid w:val="002A6DC2"/>
    <w:rsid w:val="002B1EE9"/>
    <w:rsid w:val="002C4E6A"/>
    <w:rsid w:val="002E6DBA"/>
    <w:rsid w:val="002F3276"/>
    <w:rsid w:val="00303A62"/>
    <w:rsid w:val="00386663"/>
    <w:rsid w:val="00397FC2"/>
    <w:rsid w:val="003B59BE"/>
    <w:rsid w:val="003D7CB1"/>
    <w:rsid w:val="003E5EA8"/>
    <w:rsid w:val="00403BD9"/>
    <w:rsid w:val="00412539"/>
    <w:rsid w:val="00454661"/>
    <w:rsid w:val="004751FB"/>
    <w:rsid w:val="00485631"/>
    <w:rsid w:val="004A26B4"/>
    <w:rsid w:val="00572CC5"/>
    <w:rsid w:val="00584582"/>
    <w:rsid w:val="005A1BE3"/>
    <w:rsid w:val="005B765F"/>
    <w:rsid w:val="005C2D92"/>
    <w:rsid w:val="005D34D2"/>
    <w:rsid w:val="0060383B"/>
    <w:rsid w:val="00605761"/>
    <w:rsid w:val="00614A62"/>
    <w:rsid w:val="00646F71"/>
    <w:rsid w:val="0069564D"/>
    <w:rsid w:val="00696278"/>
    <w:rsid w:val="006D4FD1"/>
    <w:rsid w:val="006E7D6B"/>
    <w:rsid w:val="00710E88"/>
    <w:rsid w:val="00715B3E"/>
    <w:rsid w:val="0073500D"/>
    <w:rsid w:val="00746BD7"/>
    <w:rsid w:val="00764B33"/>
    <w:rsid w:val="00771A77"/>
    <w:rsid w:val="00772D4F"/>
    <w:rsid w:val="007B4EB8"/>
    <w:rsid w:val="007C561A"/>
    <w:rsid w:val="007E6AAB"/>
    <w:rsid w:val="00804B9A"/>
    <w:rsid w:val="00836ED9"/>
    <w:rsid w:val="00883A3D"/>
    <w:rsid w:val="008A47C4"/>
    <w:rsid w:val="00915120"/>
    <w:rsid w:val="0092045C"/>
    <w:rsid w:val="00955EB6"/>
    <w:rsid w:val="0096115F"/>
    <w:rsid w:val="00985DB0"/>
    <w:rsid w:val="009F1E8B"/>
    <w:rsid w:val="009F35C4"/>
    <w:rsid w:val="009F4AAF"/>
    <w:rsid w:val="00A24010"/>
    <w:rsid w:val="00A40080"/>
    <w:rsid w:val="00AB48AE"/>
    <w:rsid w:val="00AC09EE"/>
    <w:rsid w:val="00AC119C"/>
    <w:rsid w:val="00B25C0B"/>
    <w:rsid w:val="00B367FE"/>
    <w:rsid w:val="00B51EDD"/>
    <w:rsid w:val="00B67144"/>
    <w:rsid w:val="00B75FA2"/>
    <w:rsid w:val="00BB3698"/>
    <w:rsid w:val="00BC12E6"/>
    <w:rsid w:val="00BC4968"/>
    <w:rsid w:val="00C15951"/>
    <w:rsid w:val="00C25D6E"/>
    <w:rsid w:val="00C312B9"/>
    <w:rsid w:val="00C428A6"/>
    <w:rsid w:val="00C460E3"/>
    <w:rsid w:val="00C6049A"/>
    <w:rsid w:val="00C72E7C"/>
    <w:rsid w:val="00C75810"/>
    <w:rsid w:val="00C85970"/>
    <w:rsid w:val="00CA7619"/>
    <w:rsid w:val="00CB3A7E"/>
    <w:rsid w:val="00CF6FA5"/>
    <w:rsid w:val="00D30729"/>
    <w:rsid w:val="00D604E3"/>
    <w:rsid w:val="00D700D2"/>
    <w:rsid w:val="00D86324"/>
    <w:rsid w:val="00DA123C"/>
    <w:rsid w:val="00DF53D8"/>
    <w:rsid w:val="00E34D70"/>
    <w:rsid w:val="00E43257"/>
    <w:rsid w:val="00E47DB4"/>
    <w:rsid w:val="00E558B1"/>
    <w:rsid w:val="00E6441B"/>
    <w:rsid w:val="00E71784"/>
    <w:rsid w:val="00EC1C79"/>
    <w:rsid w:val="00EC4598"/>
    <w:rsid w:val="00ED06C6"/>
    <w:rsid w:val="00ED4FE6"/>
    <w:rsid w:val="00EE7DD4"/>
    <w:rsid w:val="00EF69B1"/>
    <w:rsid w:val="00EF723B"/>
    <w:rsid w:val="00F3091A"/>
    <w:rsid w:val="00F378A3"/>
    <w:rsid w:val="00F53B46"/>
    <w:rsid w:val="00F57A61"/>
    <w:rsid w:val="00F63088"/>
    <w:rsid w:val="00FB4C04"/>
    <w:rsid w:val="00FC5515"/>
    <w:rsid w:val="00FE19F3"/>
    <w:rsid w:val="20867198"/>
    <w:rsid w:val="27136F4E"/>
    <w:rsid w:val="73B6361E"/>
    <w:rsid w:val="79C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5C2E"/>
  <w15:docId w15:val="{5921C706-A106-4F8C-B68F-8C7A8373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" w:eastAsia="Times" w:hAnsi="Times" w:cs="Times"/>
      <w:color w:val="00000A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paragraph" w:styleId="aa">
    <w:name w:val="footer"/>
    <w:basedOn w:val="a"/>
    <w:link w:val="ab"/>
    <w:uiPriority w:val="99"/>
    <w:unhideWhenUsed/>
    <w:pPr>
      <w:tabs>
        <w:tab w:val="center" w:pos="4844"/>
        <w:tab w:val="right" w:pos="9689"/>
      </w:tabs>
    </w:pPr>
  </w:style>
  <w:style w:type="paragraph" w:styleId="ac">
    <w:name w:val="header"/>
    <w:basedOn w:val="a"/>
    <w:link w:val="ad"/>
    <w:uiPriority w:val="99"/>
    <w:unhideWhenUsed/>
    <w:pPr>
      <w:tabs>
        <w:tab w:val="center" w:pos="4844"/>
        <w:tab w:val="right" w:pos="9689"/>
      </w:tabs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pple-tab-span">
    <w:name w:val="apple-tab-span"/>
    <w:basedOn w:val="a0"/>
    <w:qFormat/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" w:eastAsia="Times" w:hAnsi="Times" w:cs="Times"/>
      <w:color w:val="00000A"/>
      <w:sz w:val="24"/>
      <w:szCs w:val="24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" w:eastAsia="Times" w:hAnsi="Times" w:cs="Times"/>
      <w:color w:val="00000A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" w:eastAsia="Times" w:hAnsi="Times" w:cs="Times"/>
      <w:color w:val="00000A"/>
      <w:lang w:eastAsia="en-US"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Times" w:eastAsia="Times" w:hAnsi="Times" w:cs="Times"/>
      <w:b/>
      <w:bCs/>
      <w:color w:val="00000A"/>
      <w:lang w:eastAsia="en-US"/>
    </w:rPr>
  </w:style>
  <w:style w:type="paragraph" w:customStyle="1" w:styleId="Revision1">
    <w:name w:val="Revision1"/>
    <w:hidden/>
    <w:uiPriority w:val="99"/>
    <w:semiHidden/>
    <w:rPr>
      <w:rFonts w:ascii="Times" w:eastAsia="Times" w:hAnsi="Times" w:cs="Times"/>
      <w:color w:val="00000A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" w:hAnsi="Segoe UI" w:cs="Segoe UI"/>
      <w:color w:val="00000A"/>
      <w:sz w:val="18"/>
      <w:szCs w:val="18"/>
      <w:lang w:eastAsia="en-US"/>
    </w:rPr>
  </w:style>
  <w:style w:type="paragraph" w:styleId="af1">
    <w:name w:val="Revision"/>
    <w:hidden/>
    <w:uiPriority w:val="99"/>
    <w:semiHidden/>
    <w:rsid w:val="00E47DB4"/>
    <w:rPr>
      <w:rFonts w:ascii="Times" w:eastAsia="Times" w:hAnsi="Times" w:cs="Times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Serik Tanirbergenov</dc:creator>
  <cp:lastModifiedBy>Yuliya Lyssenkova</cp:lastModifiedBy>
  <cp:revision>9</cp:revision>
  <cp:lastPrinted>2023-08-04T06:43:00Z</cp:lastPrinted>
  <dcterms:created xsi:type="dcterms:W3CDTF">2024-03-14T06:32:00Z</dcterms:created>
  <dcterms:modified xsi:type="dcterms:W3CDTF">2024-03-21T05:06:00Z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1981870DD4BB46B58C24547236D5C653_12</vt:lpwstr>
  </property>
</Properties>
</file>