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B9B" w14:textId="42BC01BB" w:rsidR="00782483" w:rsidRPr="0004583B" w:rsidRDefault="0004583B" w:rsidP="00782483">
      <w:pPr>
        <w:tabs>
          <w:tab w:val="left" w:pos="5400"/>
        </w:tabs>
        <w:jc w:val="right"/>
        <w:rPr>
          <w:rFonts w:ascii="Calibri" w:hAnsi="Calibri" w:cs="Calibri"/>
          <w:sz w:val="22"/>
          <w:szCs w:val="22"/>
          <w:lang w:val="ru-RU"/>
        </w:rPr>
      </w:pPr>
      <w:r w:rsidRPr="00AC0FE1">
        <w:rPr>
          <w:rFonts w:ascii="Calibri" w:hAnsi="Calibri" w:cs="Calibri"/>
          <w:sz w:val="22"/>
          <w:szCs w:val="22"/>
          <w:lang w:val="ru-RU"/>
        </w:rPr>
        <w:t>Дата</w:t>
      </w:r>
      <w:r w:rsidR="00782483" w:rsidRPr="00AC0FE1">
        <w:rPr>
          <w:rFonts w:ascii="Calibri" w:hAnsi="Calibri" w:cs="Calibri"/>
          <w:sz w:val="22"/>
          <w:szCs w:val="22"/>
          <w:lang w:val="ru-RU"/>
        </w:rPr>
        <w:t xml:space="preserve">:  </w:t>
      </w:r>
      <w:r w:rsidR="000A66A1" w:rsidRPr="00A56F78">
        <w:rPr>
          <w:rFonts w:ascii="Calibri" w:hAnsi="Calibri" w:cs="Calibri"/>
          <w:sz w:val="22"/>
          <w:szCs w:val="22"/>
          <w:lang w:val="ru-RU"/>
        </w:rPr>
        <w:t>04</w:t>
      </w:r>
      <w:r w:rsidR="00F925BD" w:rsidRPr="002D3463">
        <w:rPr>
          <w:rFonts w:ascii="Calibri" w:hAnsi="Calibri" w:cs="Calibri"/>
          <w:sz w:val="22"/>
          <w:szCs w:val="22"/>
          <w:lang w:val="ru-RU"/>
        </w:rPr>
        <w:t xml:space="preserve"> </w:t>
      </w:r>
      <w:r w:rsidR="00F925BD">
        <w:rPr>
          <w:rFonts w:ascii="Calibri" w:hAnsi="Calibri" w:cs="Calibri"/>
          <w:sz w:val="22"/>
          <w:szCs w:val="22"/>
          <w:lang w:val="ru-RU"/>
        </w:rPr>
        <w:t>августа</w:t>
      </w:r>
      <w:r w:rsidR="007B1011" w:rsidRPr="00AC0FE1">
        <w:rPr>
          <w:rFonts w:ascii="Calibri" w:hAnsi="Calibri" w:cs="Calibri"/>
          <w:sz w:val="22"/>
          <w:szCs w:val="22"/>
          <w:lang w:val="ru-RU"/>
        </w:rPr>
        <w:t xml:space="preserve"> 2020</w:t>
      </w:r>
      <w:r w:rsidR="007B1011" w:rsidRPr="00094B22">
        <w:rPr>
          <w:rFonts w:ascii="Calibri" w:hAnsi="Calibri" w:cs="Calibri"/>
          <w:sz w:val="22"/>
          <w:szCs w:val="22"/>
          <w:lang w:val="ru-RU"/>
        </w:rPr>
        <w:t xml:space="preserve"> г.</w:t>
      </w:r>
    </w:p>
    <w:p w14:paraId="613EBF36" w14:textId="77777777" w:rsidR="00782483" w:rsidRPr="0004583B" w:rsidRDefault="00782483" w:rsidP="00782483">
      <w:pPr>
        <w:tabs>
          <w:tab w:val="left" w:pos="-180"/>
          <w:tab w:val="right" w:pos="1980"/>
          <w:tab w:val="left" w:pos="2160"/>
          <w:tab w:val="left" w:pos="4320"/>
        </w:tabs>
        <w:rPr>
          <w:rFonts w:ascii="Calibri" w:hAnsi="Calibri" w:cs="Calibri"/>
          <w:lang w:val="ru-RU"/>
        </w:rPr>
      </w:pPr>
    </w:p>
    <w:p w14:paraId="3F3A55A8" w14:textId="77777777" w:rsidR="00782483" w:rsidRPr="0004583B" w:rsidRDefault="00782483" w:rsidP="00782483">
      <w:pPr>
        <w:tabs>
          <w:tab w:val="left" w:pos="-180"/>
          <w:tab w:val="right" w:pos="1980"/>
          <w:tab w:val="left" w:pos="2160"/>
          <w:tab w:val="left" w:pos="4320"/>
        </w:tabs>
        <w:rPr>
          <w:rFonts w:ascii="Calibri" w:hAnsi="Calibri" w:cs="Calibri"/>
          <w:b/>
          <w:sz w:val="28"/>
          <w:szCs w:val="28"/>
          <w:lang w:val="ru-RU"/>
        </w:rPr>
      </w:pPr>
    </w:p>
    <w:p w14:paraId="3BF4DC1B" w14:textId="77777777" w:rsidR="00782483" w:rsidRPr="0004583B" w:rsidRDefault="00D462A6" w:rsidP="00782483">
      <w:pPr>
        <w:pStyle w:val="a5"/>
        <w:rPr>
          <w:rFonts w:ascii="Calibri" w:hAnsi="Calibri" w:cs="Calibri"/>
          <w:sz w:val="26"/>
          <w:szCs w:val="26"/>
          <w:lang w:val="ru-RU"/>
        </w:rPr>
      </w:pPr>
      <w:r>
        <w:rPr>
          <w:rFonts w:ascii="Calibri" w:hAnsi="Calibri" w:cs="Calibri"/>
          <w:sz w:val="26"/>
          <w:szCs w:val="26"/>
          <w:lang w:val="ru-RU"/>
        </w:rPr>
        <w:t>Запрос Ценовых Предложений (ЗЦП)</w:t>
      </w:r>
    </w:p>
    <w:p w14:paraId="3BACDBFD" w14:textId="54B64A9A" w:rsidR="00782483" w:rsidRPr="00CF7087" w:rsidRDefault="00D462A6" w:rsidP="00782483">
      <w:pPr>
        <w:pStyle w:val="a5"/>
        <w:rPr>
          <w:rFonts w:ascii="Calibri" w:hAnsi="Calibri" w:cs="Calibri"/>
          <w:sz w:val="26"/>
          <w:szCs w:val="26"/>
          <w:lang w:val="ru-RU"/>
        </w:rPr>
      </w:pPr>
      <w:r>
        <w:rPr>
          <w:rFonts w:ascii="Calibri" w:hAnsi="Calibri" w:cs="Calibri"/>
          <w:sz w:val="26"/>
          <w:szCs w:val="26"/>
        </w:rPr>
        <w:t>RFQ</w:t>
      </w:r>
      <w:r w:rsidR="0004583B" w:rsidRPr="00CF7087">
        <w:rPr>
          <w:rFonts w:ascii="Calibri" w:hAnsi="Calibri" w:cs="Calibri"/>
          <w:sz w:val="26"/>
          <w:szCs w:val="26"/>
          <w:lang w:val="ru-RU"/>
        </w:rPr>
        <w:t xml:space="preserve"> </w:t>
      </w:r>
      <w:r w:rsidR="00782483" w:rsidRPr="00782483">
        <w:rPr>
          <w:rFonts w:ascii="Calibri" w:hAnsi="Calibri" w:cs="Calibri"/>
          <w:sz w:val="26"/>
          <w:szCs w:val="26"/>
        </w:rPr>
        <w:t>N</w:t>
      </w:r>
      <w:r w:rsidR="00782483" w:rsidRPr="00CF7087">
        <w:rPr>
          <w:rFonts w:ascii="Calibri" w:hAnsi="Calibri" w:cs="Calibri"/>
          <w:sz w:val="26"/>
          <w:szCs w:val="26"/>
          <w:lang w:val="ru-RU"/>
        </w:rPr>
        <w:t xml:space="preserve">º </w:t>
      </w:r>
      <w:r w:rsidR="00F925BD" w:rsidRPr="00F925BD">
        <w:rPr>
          <w:rFonts w:ascii="Calibri" w:hAnsi="Calibri" w:cs="Calibri"/>
          <w:sz w:val="26"/>
          <w:szCs w:val="26"/>
        </w:rPr>
        <w:t>UNFPA</w:t>
      </w:r>
      <w:r w:rsidR="00F925BD" w:rsidRPr="00CF7087">
        <w:rPr>
          <w:rFonts w:ascii="Calibri" w:hAnsi="Calibri" w:cs="Calibri"/>
          <w:sz w:val="26"/>
          <w:szCs w:val="26"/>
          <w:lang w:val="ru-RU"/>
        </w:rPr>
        <w:t>/</w:t>
      </w:r>
      <w:r w:rsidR="00F925BD" w:rsidRPr="00F925BD">
        <w:rPr>
          <w:rFonts w:ascii="Calibri" w:hAnsi="Calibri" w:cs="Calibri"/>
          <w:sz w:val="26"/>
          <w:szCs w:val="26"/>
        </w:rPr>
        <w:t>KAZ</w:t>
      </w:r>
      <w:r w:rsidR="00F925BD" w:rsidRPr="00CF7087">
        <w:rPr>
          <w:rFonts w:ascii="Calibri" w:hAnsi="Calibri" w:cs="Calibri"/>
          <w:sz w:val="26"/>
          <w:szCs w:val="26"/>
          <w:lang w:val="ru-RU"/>
        </w:rPr>
        <w:t>/</w:t>
      </w:r>
      <w:r w:rsidR="00F925BD" w:rsidRPr="00F925BD">
        <w:rPr>
          <w:rFonts w:ascii="Calibri" w:hAnsi="Calibri" w:cs="Calibri"/>
          <w:sz w:val="26"/>
          <w:szCs w:val="26"/>
        </w:rPr>
        <w:t>RFQ</w:t>
      </w:r>
      <w:r w:rsidR="00F925BD" w:rsidRPr="00CF7087">
        <w:rPr>
          <w:rFonts w:ascii="Calibri" w:hAnsi="Calibri" w:cs="Calibri"/>
          <w:sz w:val="26"/>
          <w:szCs w:val="26"/>
          <w:lang w:val="ru-RU"/>
        </w:rPr>
        <w:t>/2020/009</w:t>
      </w:r>
      <w:r w:rsidR="00782483" w:rsidRPr="00CF7087">
        <w:rPr>
          <w:rFonts w:ascii="Calibri" w:hAnsi="Calibri" w:cs="Calibri"/>
          <w:sz w:val="26"/>
          <w:szCs w:val="26"/>
          <w:lang w:val="ru-RU"/>
        </w:rPr>
        <w:t xml:space="preserve"> </w:t>
      </w:r>
    </w:p>
    <w:p w14:paraId="71804D20" w14:textId="77777777" w:rsidR="00782483" w:rsidRPr="00CF7087" w:rsidRDefault="00782483" w:rsidP="00782483">
      <w:pPr>
        <w:jc w:val="center"/>
        <w:rPr>
          <w:rFonts w:ascii="Calibri" w:hAnsi="Calibri" w:cs="Calibri"/>
          <w:sz w:val="22"/>
          <w:szCs w:val="22"/>
          <w:lang w:val="ru-RU"/>
        </w:rPr>
      </w:pPr>
    </w:p>
    <w:p w14:paraId="621BCB1F" w14:textId="77777777" w:rsidR="00782483" w:rsidRPr="000E5748" w:rsidRDefault="0004583B"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0E5748">
        <w:rPr>
          <w:rFonts w:ascii="Calibri" w:hAnsi="Calibri" w:cs="Calibri"/>
          <w:sz w:val="22"/>
          <w:szCs w:val="22"/>
          <w:lang w:val="ru-RU"/>
        </w:rPr>
        <w:t>/</w:t>
      </w:r>
      <w:r>
        <w:rPr>
          <w:rFonts w:ascii="Calibri" w:hAnsi="Calibri" w:cs="Calibri"/>
          <w:sz w:val="22"/>
          <w:szCs w:val="22"/>
          <w:lang w:val="ru-RU"/>
        </w:rPr>
        <w:t>ая</w:t>
      </w:r>
      <w:r w:rsidRPr="000E5748">
        <w:rPr>
          <w:rFonts w:ascii="Calibri" w:hAnsi="Calibri" w:cs="Calibri"/>
          <w:sz w:val="22"/>
          <w:szCs w:val="22"/>
          <w:lang w:val="ru-RU"/>
        </w:rPr>
        <w:t xml:space="preserve">  </w:t>
      </w:r>
      <w:r>
        <w:rPr>
          <w:rFonts w:ascii="Calibri" w:hAnsi="Calibri" w:cs="Calibri"/>
          <w:sz w:val="22"/>
          <w:szCs w:val="22"/>
          <w:lang w:val="ru-RU"/>
        </w:rPr>
        <w:t>Господин</w:t>
      </w:r>
      <w:r w:rsidRPr="000E5748">
        <w:rPr>
          <w:rFonts w:ascii="Calibri" w:hAnsi="Calibri" w:cs="Calibri"/>
          <w:sz w:val="22"/>
          <w:szCs w:val="22"/>
          <w:lang w:val="ru-RU"/>
        </w:rPr>
        <w:t>/</w:t>
      </w:r>
      <w:r>
        <w:rPr>
          <w:rFonts w:ascii="Calibri" w:hAnsi="Calibri" w:cs="Calibri"/>
          <w:sz w:val="22"/>
          <w:szCs w:val="22"/>
          <w:lang w:val="ru-RU"/>
        </w:rPr>
        <w:t>Госпожа</w:t>
      </w:r>
      <w:r w:rsidR="00782483" w:rsidRPr="000E5748">
        <w:rPr>
          <w:rFonts w:ascii="Calibri" w:hAnsi="Calibri" w:cs="Calibri"/>
          <w:sz w:val="22"/>
          <w:szCs w:val="22"/>
          <w:lang w:val="ru-RU"/>
        </w:rPr>
        <w:t>,</w:t>
      </w:r>
    </w:p>
    <w:p w14:paraId="5F4C3FE6" w14:textId="77777777" w:rsidR="00782483" w:rsidRPr="000E574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B3C3A04" w14:textId="77777777" w:rsidR="00782483" w:rsidRDefault="0004583B" w:rsidP="00782483">
      <w:pPr>
        <w:jc w:val="both"/>
        <w:rPr>
          <w:rFonts w:ascii="Calibri" w:hAnsi="Calibri" w:cs="Calibri"/>
          <w:sz w:val="22"/>
          <w:szCs w:val="22"/>
          <w:lang w:val="ru-RU"/>
        </w:rPr>
      </w:pPr>
      <w:r w:rsidRPr="0004583B">
        <w:rPr>
          <w:rFonts w:ascii="Calibri" w:hAnsi="Calibri" w:cs="Calibri"/>
          <w:sz w:val="22"/>
          <w:szCs w:val="22"/>
          <w:lang w:val="ru-RU"/>
        </w:rPr>
        <w:t>Настоящим ЮНФПА запрашивает расценки на следующие</w:t>
      </w:r>
      <w:r>
        <w:rPr>
          <w:rFonts w:ascii="Calibri" w:hAnsi="Calibri" w:cs="Calibri"/>
          <w:sz w:val="22"/>
          <w:szCs w:val="22"/>
          <w:lang w:val="ru-RU"/>
        </w:rPr>
        <w:t xml:space="preserve"> услуги</w:t>
      </w:r>
      <w:r w:rsidR="00782483" w:rsidRPr="0004583B">
        <w:rPr>
          <w:rFonts w:ascii="Calibri" w:hAnsi="Calibri" w:cs="Calibri"/>
          <w:sz w:val="22"/>
          <w:szCs w:val="22"/>
          <w:lang w:val="ru-RU"/>
        </w:rPr>
        <w:t>:</w:t>
      </w:r>
    </w:p>
    <w:p w14:paraId="208A6EAB" w14:textId="77777777" w:rsidR="007B1011" w:rsidRDefault="007B1011" w:rsidP="00782483">
      <w:pPr>
        <w:jc w:val="both"/>
        <w:rPr>
          <w:rFonts w:ascii="Calibri" w:hAnsi="Calibri" w:cs="Calibri"/>
          <w:sz w:val="22"/>
          <w:szCs w:val="22"/>
          <w:lang w:val="ru-RU"/>
        </w:rPr>
      </w:pPr>
    </w:p>
    <w:p w14:paraId="21876F37" w14:textId="258C79A3" w:rsidR="005B6D95" w:rsidRPr="005B6D95" w:rsidRDefault="005B6D95" w:rsidP="005B6D95">
      <w:pPr>
        <w:pStyle w:val="af5"/>
        <w:numPr>
          <w:ilvl w:val="0"/>
          <w:numId w:val="6"/>
        </w:numPr>
        <w:jc w:val="both"/>
        <w:rPr>
          <w:rFonts w:ascii="Calibri" w:hAnsi="Calibri" w:cs="Calibri"/>
          <w:color w:val="000000"/>
          <w:szCs w:val="22"/>
          <w:lang w:val="ru-RU"/>
        </w:rPr>
      </w:pPr>
      <w:r w:rsidRPr="005B6D95">
        <w:rPr>
          <w:rFonts w:ascii="Calibri" w:hAnsi="Calibri" w:cs="Calibri"/>
          <w:color w:val="000000"/>
          <w:szCs w:val="22"/>
          <w:lang w:val="ru-RU"/>
        </w:rPr>
        <w:t>Разработать методологическую концепцию шести онлайн-тренингов на казахском и русском языках: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 предусматривающую описание указанных курсов в соответствии с существующими стандартами, а также план работы по разработке указанных онлайн-курсов.</w:t>
      </w:r>
    </w:p>
    <w:p w14:paraId="63C258AF" w14:textId="7C46FF5B" w:rsidR="005B6D95" w:rsidRPr="005B6D95" w:rsidRDefault="005B6D95" w:rsidP="005B6D95">
      <w:pPr>
        <w:pStyle w:val="af5"/>
        <w:numPr>
          <w:ilvl w:val="0"/>
          <w:numId w:val="6"/>
        </w:numPr>
        <w:jc w:val="both"/>
        <w:rPr>
          <w:rFonts w:ascii="Calibri" w:hAnsi="Calibri" w:cs="Calibri"/>
          <w:color w:val="000000"/>
          <w:szCs w:val="22"/>
          <w:lang w:val="ru-RU"/>
        </w:rPr>
      </w:pPr>
      <w:r w:rsidRPr="005B6D95">
        <w:rPr>
          <w:rFonts w:ascii="Calibri" w:hAnsi="Calibri" w:cs="Calibri"/>
          <w:color w:val="000000"/>
          <w:szCs w:val="22"/>
          <w:lang w:val="ru-RU"/>
        </w:rPr>
        <w:t>На основе представленного анализа разработать содержание шести онлайн-тренингов в консультаци</w:t>
      </w:r>
      <w:r>
        <w:rPr>
          <w:rFonts w:ascii="Calibri" w:hAnsi="Calibri" w:cs="Calibri"/>
          <w:color w:val="000000"/>
          <w:szCs w:val="22"/>
          <w:lang w:val="ru-RU"/>
        </w:rPr>
        <w:t>и</w:t>
      </w:r>
      <w:r w:rsidRPr="005B6D95">
        <w:rPr>
          <w:rFonts w:ascii="Calibri" w:hAnsi="Calibri" w:cs="Calibri"/>
          <w:color w:val="000000"/>
          <w:szCs w:val="22"/>
          <w:lang w:val="ru-RU"/>
        </w:rPr>
        <w:t xml:space="preserve"> с сертифицированным</w:t>
      </w:r>
      <w:r>
        <w:rPr>
          <w:rFonts w:ascii="Calibri" w:hAnsi="Calibri" w:cs="Calibri"/>
          <w:color w:val="000000"/>
          <w:szCs w:val="22"/>
          <w:lang w:val="ru-RU"/>
        </w:rPr>
        <w:t>и тренерами Y-PEER в Казахстане.</w:t>
      </w:r>
    </w:p>
    <w:p w14:paraId="40755C37" w14:textId="7DD389B2" w:rsidR="005B6D95" w:rsidRPr="005B6D95" w:rsidRDefault="005B6D95" w:rsidP="005B6D95">
      <w:pPr>
        <w:pStyle w:val="af5"/>
        <w:numPr>
          <w:ilvl w:val="0"/>
          <w:numId w:val="6"/>
        </w:numPr>
        <w:jc w:val="both"/>
        <w:rPr>
          <w:rFonts w:ascii="Calibri" w:hAnsi="Calibri" w:cs="Calibri"/>
          <w:color w:val="000000"/>
          <w:szCs w:val="22"/>
          <w:lang w:val="ru-RU"/>
        </w:rPr>
      </w:pPr>
      <w:r w:rsidRPr="005B6D95">
        <w:rPr>
          <w:rFonts w:ascii="Calibri" w:hAnsi="Calibri" w:cs="Calibri"/>
          <w:color w:val="000000"/>
          <w:szCs w:val="22"/>
          <w:lang w:val="ru-RU"/>
        </w:rPr>
        <w:t>Разработать шесть онлайновых учебных курсов, а именно: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w:t>
      </w:r>
      <w:r w:rsidR="008918D0">
        <w:rPr>
          <w:rFonts w:ascii="Calibri" w:hAnsi="Calibri" w:cs="Calibri"/>
          <w:color w:val="000000"/>
          <w:szCs w:val="22"/>
          <w:lang w:val="ru-RU"/>
        </w:rPr>
        <w:t>.</w:t>
      </w:r>
    </w:p>
    <w:p w14:paraId="611CCB74" w14:textId="186BF279" w:rsidR="007B1011" w:rsidRPr="005B6D95" w:rsidRDefault="005B6D95" w:rsidP="008918D0">
      <w:pPr>
        <w:pStyle w:val="af5"/>
        <w:numPr>
          <w:ilvl w:val="0"/>
          <w:numId w:val="6"/>
        </w:numPr>
        <w:jc w:val="both"/>
        <w:rPr>
          <w:rFonts w:ascii="Calibri" w:hAnsi="Calibri" w:cs="Calibri"/>
          <w:szCs w:val="22"/>
          <w:lang w:val="ru-RU"/>
        </w:rPr>
      </w:pPr>
      <w:r w:rsidRPr="005B6D95">
        <w:rPr>
          <w:rFonts w:ascii="Calibri" w:hAnsi="Calibri" w:cs="Calibri"/>
          <w:color w:val="000000"/>
          <w:szCs w:val="22"/>
          <w:lang w:val="ru-RU"/>
        </w:rPr>
        <w:t>Перевести шесть упомянутых онлайн-учебных курсов с платформы электронного обучения подрядчика на глобально одобренную и утвержденную ЮНФПА онлайн-учебную платформу MOODLE (а также передать соответствующие права на эти учебные курсы ЮНФПА).</w:t>
      </w:r>
    </w:p>
    <w:p w14:paraId="28B6082B" w14:textId="77777777" w:rsidR="005C59B0" w:rsidRPr="0004583B" w:rsidRDefault="005C59B0" w:rsidP="00CC3536">
      <w:pPr>
        <w:jc w:val="both"/>
        <w:rPr>
          <w:rFonts w:ascii="Calibri" w:hAnsi="Calibri" w:cs="Calibri"/>
          <w:sz w:val="22"/>
          <w:szCs w:val="22"/>
          <w:lang w:val="ru-RU"/>
        </w:rPr>
      </w:pPr>
    </w:p>
    <w:p w14:paraId="6A642A18" w14:textId="77777777" w:rsidR="0004583B" w:rsidRPr="00F369C4" w:rsidRDefault="007B1011" w:rsidP="0004583B">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Pr>
          <w:rFonts w:ascii="Calibri" w:hAnsi="Calibri" w:cs="Calibri"/>
          <w:sz w:val="22"/>
          <w:szCs w:val="22"/>
          <w:lang w:val="ru-RU"/>
        </w:rPr>
        <w:t>Ценовых Предложений</w:t>
      </w:r>
      <w:r w:rsidRPr="00B60D09">
        <w:rPr>
          <w:rFonts w:ascii="Calibri" w:hAnsi="Calibri" w:cs="Calibri"/>
          <w:sz w:val="22"/>
          <w:szCs w:val="22"/>
          <w:lang w:val="ru-RU"/>
        </w:rPr>
        <w:t xml:space="preserve"> </w:t>
      </w:r>
      <w:r>
        <w:rPr>
          <w:rFonts w:ascii="Calibri" w:hAnsi="Calibri" w:cs="Calibri"/>
          <w:sz w:val="22"/>
          <w:szCs w:val="22"/>
          <w:lang w:val="ru-RU"/>
        </w:rPr>
        <w:t>доступен</w:t>
      </w:r>
      <w:r w:rsidRPr="00B60D09">
        <w:rPr>
          <w:rFonts w:ascii="Calibri" w:hAnsi="Calibri" w:cs="Calibri"/>
          <w:sz w:val="22"/>
          <w:szCs w:val="22"/>
          <w:lang w:val="ru-RU"/>
        </w:rPr>
        <w:t xml:space="preserve"> </w:t>
      </w:r>
      <w:r>
        <w:rPr>
          <w:rFonts w:ascii="Calibri" w:hAnsi="Calibri" w:cs="Calibri"/>
          <w:sz w:val="22"/>
          <w:szCs w:val="22"/>
          <w:lang w:val="ru-RU"/>
        </w:rPr>
        <w:t>для</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юридически-учреждённых</w:t>
      </w:r>
      <w:r w:rsidRPr="00B60D09">
        <w:rPr>
          <w:rFonts w:ascii="Calibri" w:hAnsi="Calibri" w:cs="Calibri"/>
          <w:sz w:val="22"/>
          <w:szCs w:val="22"/>
          <w:lang w:val="ru-RU"/>
        </w:rPr>
        <w:t xml:space="preserve"> </w:t>
      </w:r>
      <w:r>
        <w:rPr>
          <w:rFonts w:ascii="Calibri" w:hAnsi="Calibri" w:cs="Calibri"/>
          <w:sz w:val="22"/>
          <w:szCs w:val="22"/>
          <w:lang w:val="ru-RU"/>
        </w:rPr>
        <w:t>компаний,</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Pr>
          <w:rFonts w:ascii="Calibri" w:hAnsi="Calibri" w:cs="Calibri"/>
          <w:sz w:val="22"/>
          <w:szCs w:val="22"/>
          <w:lang w:val="ru-RU"/>
        </w:rPr>
        <w:t>предоставить</w:t>
      </w:r>
      <w:r w:rsidRPr="00B60D09">
        <w:rPr>
          <w:rFonts w:ascii="Calibri" w:hAnsi="Calibri" w:cs="Calibri"/>
          <w:sz w:val="22"/>
          <w:szCs w:val="22"/>
          <w:lang w:val="ru-RU"/>
        </w:rPr>
        <w:t xml:space="preserve"> </w:t>
      </w:r>
      <w:r w:rsidRPr="00EE5CC2">
        <w:rPr>
          <w:rFonts w:ascii="Calibri" w:hAnsi="Calibri" w:cs="Calibri"/>
          <w:sz w:val="22"/>
          <w:szCs w:val="22"/>
          <w:lang w:val="ru-RU"/>
        </w:rPr>
        <w:t>запрашиваемые услуги и обладают правоспособностью исполнять в стране или через уполномоченных представителей</w:t>
      </w:r>
      <w:r w:rsidR="0004583B" w:rsidRPr="00F369C4">
        <w:rPr>
          <w:rFonts w:ascii="Calibri" w:hAnsi="Calibri" w:cs="Calibri"/>
          <w:sz w:val="22"/>
          <w:szCs w:val="22"/>
          <w:lang w:val="ru-RU"/>
        </w:rPr>
        <w:t>.</w:t>
      </w:r>
    </w:p>
    <w:p w14:paraId="1FAFB7B5" w14:textId="77777777" w:rsidR="00782483" w:rsidRPr="0004583B" w:rsidRDefault="00782483" w:rsidP="00CC3536">
      <w:pPr>
        <w:pStyle w:val="letter"/>
        <w:jc w:val="both"/>
        <w:rPr>
          <w:rFonts w:ascii="Calibri" w:hAnsi="Calibri" w:cs="Calibri"/>
          <w:sz w:val="22"/>
          <w:szCs w:val="22"/>
          <w:lang w:val="ru-RU"/>
        </w:rPr>
      </w:pPr>
    </w:p>
    <w:p w14:paraId="33275E31" w14:textId="77777777" w:rsidR="0004583B" w:rsidRPr="000D013A" w:rsidRDefault="0004583B" w:rsidP="00A6319D">
      <w:pPr>
        <w:pStyle w:val="af5"/>
        <w:numPr>
          <w:ilvl w:val="0"/>
          <w:numId w:val="3"/>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14:paraId="08554390" w14:textId="77777777" w:rsidR="00782483" w:rsidRPr="00B151C5" w:rsidRDefault="00782483" w:rsidP="00CC3536">
      <w:pPr>
        <w:pStyle w:val="letter"/>
        <w:jc w:val="both"/>
        <w:rPr>
          <w:rFonts w:ascii="Calibri" w:hAnsi="Calibri" w:cs="Calibri"/>
          <w:sz w:val="22"/>
          <w:szCs w:val="22"/>
        </w:rPr>
      </w:pPr>
    </w:p>
    <w:p w14:paraId="4A0DA2E9" w14:textId="77777777" w:rsidR="0004583B" w:rsidRDefault="0004583B" w:rsidP="0004583B">
      <w:pPr>
        <w:pStyle w:val="letter"/>
        <w:jc w:val="both"/>
        <w:rPr>
          <w:rFonts w:asciiTheme="minorHAnsi" w:hAnsiTheme="minorHAnsi" w:cs="Calibri"/>
          <w:sz w:val="22"/>
          <w:szCs w:val="22"/>
          <w:lang w:val="ru-RU"/>
        </w:rPr>
      </w:pPr>
      <w:r w:rsidRPr="00A42594">
        <w:rPr>
          <w:rFonts w:asciiTheme="minorHAnsi" w:hAnsiTheme="minorHAns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желанна,</w:t>
      </w:r>
      <w:r w:rsidRPr="003E7DFC">
        <w:rPr>
          <w:rFonts w:asciiTheme="minorHAnsi" w:hAnsiTheme="minorHAnsi" w:cs="Calibri"/>
          <w:sz w:val="22"/>
          <w:szCs w:val="22"/>
        </w:rPr>
        <w:t> </w:t>
      </w:r>
      <w:r w:rsidRPr="00A42594">
        <w:rPr>
          <w:rFonts w:asciiTheme="minorHAnsi" w:hAnsiTheme="minorHAnsi" w:cs="Calibri"/>
          <w:sz w:val="22"/>
          <w:szCs w:val="22"/>
          <w:lang w:val="ru-RU"/>
        </w:rPr>
        <w:t xml:space="preserve"> каждые роды безопасны и все молодые люди имеют возможность реализовать свой потенциал.</w:t>
      </w:r>
    </w:p>
    <w:p w14:paraId="082F95F2" w14:textId="77777777" w:rsidR="0004583B" w:rsidRPr="00A42594" w:rsidRDefault="0004583B" w:rsidP="0004583B">
      <w:pPr>
        <w:pStyle w:val="letter"/>
        <w:jc w:val="both"/>
        <w:rPr>
          <w:rFonts w:asciiTheme="minorHAnsi" w:hAnsiTheme="minorHAnsi" w:cs="Calibri"/>
          <w:sz w:val="22"/>
          <w:szCs w:val="22"/>
          <w:lang w:val="ru-RU"/>
        </w:rPr>
      </w:pPr>
    </w:p>
    <w:p w14:paraId="24981B77" w14:textId="77777777" w:rsidR="0004583B" w:rsidRDefault="0004583B" w:rsidP="0004583B">
      <w:pPr>
        <w:pStyle w:val="letter"/>
        <w:jc w:val="both"/>
        <w:rPr>
          <w:rStyle w:val="a8"/>
          <w:rFonts w:asciiTheme="minorHAnsi" w:hAnsiTheme="minorHAnsi" w:cs="Calibri"/>
          <w:color w:val="0070C0"/>
          <w:sz w:val="22"/>
          <w:szCs w:val="22"/>
          <w:lang w:val="ru-RU"/>
        </w:rPr>
      </w:pPr>
      <w:r>
        <w:rPr>
          <w:rFonts w:asciiTheme="minorHAnsi" w:hAnsiTheme="minorHAnsi" w:cs="Calibri"/>
          <w:sz w:val="22"/>
          <w:szCs w:val="22"/>
          <w:lang w:val="ru-RU"/>
        </w:rPr>
        <w:t>ЮНФПА</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является</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лидирующим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агентством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ООН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расширении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возможностей</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женщин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Pr="006C3C8B">
        <w:rPr>
          <w:rFonts w:asciiTheme="minorHAnsi" w:hAnsiTheme="minorHAnsi" w:cs="Calibri"/>
          <w:sz w:val="22"/>
          <w:szCs w:val="22"/>
          <w:lang w:val="ru-RU"/>
        </w:rPr>
        <w:t xml:space="preserve">: </w:t>
      </w:r>
      <w:hyperlink r:id="rId11" w:history="1">
        <w:r w:rsidRPr="00B151C5">
          <w:rPr>
            <w:rStyle w:val="a8"/>
            <w:rFonts w:asciiTheme="minorHAnsi" w:hAnsiTheme="minorHAnsi" w:cs="Calibri"/>
            <w:color w:val="0070C0"/>
            <w:sz w:val="22"/>
            <w:szCs w:val="22"/>
          </w:rPr>
          <w:t>UNFPA</w:t>
        </w:r>
        <w:r w:rsidRPr="006C3C8B">
          <w:rPr>
            <w:rStyle w:val="a8"/>
            <w:rFonts w:asciiTheme="minorHAnsi" w:hAnsiTheme="minorHAnsi" w:cs="Calibri"/>
            <w:color w:val="0070C0"/>
            <w:sz w:val="22"/>
            <w:szCs w:val="22"/>
            <w:lang w:val="ru-RU"/>
          </w:rPr>
          <w:t xml:space="preserve"> </w:t>
        </w:r>
        <w:r w:rsidRPr="00B151C5">
          <w:rPr>
            <w:rStyle w:val="a8"/>
            <w:rFonts w:asciiTheme="minorHAnsi" w:hAnsiTheme="minorHAnsi" w:cs="Calibri"/>
            <w:color w:val="0070C0"/>
            <w:sz w:val="22"/>
            <w:szCs w:val="22"/>
          </w:rPr>
          <w:t>about</w:t>
        </w:r>
        <w:r w:rsidRPr="006C3C8B">
          <w:rPr>
            <w:rStyle w:val="a8"/>
            <w:rFonts w:asciiTheme="minorHAnsi" w:hAnsiTheme="minorHAnsi" w:cs="Calibri"/>
            <w:color w:val="0070C0"/>
            <w:sz w:val="22"/>
            <w:szCs w:val="22"/>
            <w:lang w:val="ru-RU"/>
          </w:rPr>
          <w:t xml:space="preserve"> </w:t>
        </w:r>
        <w:r w:rsidRPr="00B151C5">
          <w:rPr>
            <w:rStyle w:val="a8"/>
            <w:rFonts w:asciiTheme="minorHAnsi" w:hAnsiTheme="minorHAnsi" w:cs="Calibri"/>
            <w:color w:val="0070C0"/>
            <w:sz w:val="22"/>
            <w:szCs w:val="22"/>
          </w:rPr>
          <w:t>us</w:t>
        </w:r>
      </w:hyperlink>
    </w:p>
    <w:p w14:paraId="7A6260B2" w14:textId="24922F2C" w:rsidR="0004583B" w:rsidRDefault="0004583B" w:rsidP="0004583B">
      <w:pPr>
        <w:pStyle w:val="letter"/>
        <w:jc w:val="both"/>
        <w:rPr>
          <w:rFonts w:asciiTheme="minorHAnsi" w:hAnsiTheme="minorHAnsi" w:cs="Calibri"/>
          <w:sz w:val="22"/>
          <w:szCs w:val="22"/>
          <w:lang w:val="ru-RU"/>
        </w:rPr>
      </w:pPr>
    </w:p>
    <w:p w14:paraId="17287E4F" w14:textId="62BE0E78" w:rsidR="000279A3" w:rsidRDefault="000279A3" w:rsidP="0004583B">
      <w:pPr>
        <w:pStyle w:val="letter"/>
        <w:jc w:val="both"/>
        <w:rPr>
          <w:rFonts w:asciiTheme="minorHAnsi" w:hAnsiTheme="minorHAnsi" w:cs="Calibri"/>
          <w:sz w:val="22"/>
          <w:szCs w:val="22"/>
          <w:lang w:val="ru-RU"/>
        </w:rPr>
      </w:pPr>
    </w:p>
    <w:p w14:paraId="303DFEFE" w14:textId="40BA9931" w:rsidR="000279A3" w:rsidRDefault="000279A3" w:rsidP="0004583B">
      <w:pPr>
        <w:pStyle w:val="letter"/>
        <w:jc w:val="both"/>
        <w:rPr>
          <w:rFonts w:asciiTheme="minorHAnsi" w:hAnsiTheme="minorHAnsi" w:cs="Calibri"/>
          <w:sz w:val="22"/>
          <w:szCs w:val="22"/>
          <w:lang w:val="ru-RU"/>
        </w:rPr>
      </w:pPr>
    </w:p>
    <w:p w14:paraId="5193BAE0" w14:textId="50381E09" w:rsidR="000279A3" w:rsidRDefault="000279A3" w:rsidP="0004583B">
      <w:pPr>
        <w:pStyle w:val="letter"/>
        <w:jc w:val="both"/>
        <w:rPr>
          <w:rFonts w:asciiTheme="minorHAnsi" w:hAnsiTheme="minorHAnsi" w:cs="Calibri"/>
          <w:sz w:val="22"/>
          <w:szCs w:val="22"/>
          <w:lang w:val="ru-RU"/>
        </w:rPr>
      </w:pPr>
    </w:p>
    <w:p w14:paraId="13E52061" w14:textId="52466FFC" w:rsidR="000279A3" w:rsidRDefault="000279A3" w:rsidP="0004583B">
      <w:pPr>
        <w:pStyle w:val="letter"/>
        <w:jc w:val="both"/>
        <w:rPr>
          <w:rFonts w:asciiTheme="minorHAnsi" w:hAnsiTheme="minorHAnsi" w:cs="Calibri"/>
          <w:sz w:val="22"/>
          <w:szCs w:val="22"/>
          <w:lang w:val="ru-RU"/>
        </w:rPr>
      </w:pPr>
    </w:p>
    <w:p w14:paraId="7342E54B" w14:textId="77777777" w:rsidR="000279A3" w:rsidRDefault="000279A3" w:rsidP="0004583B">
      <w:pPr>
        <w:pStyle w:val="letter"/>
        <w:jc w:val="both"/>
        <w:rPr>
          <w:rFonts w:asciiTheme="minorHAnsi" w:hAnsiTheme="minorHAnsi" w:cs="Calibri"/>
          <w:sz w:val="22"/>
          <w:szCs w:val="22"/>
          <w:lang w:val="ru-RU"/>
        </w:rPr>
      </w:pPr>
    </w:p>
    <w:p w14:paraId="2B247CE9" w14:textId="77777777" w:rsidR="00F129A7" w:rsidRPr="0047629E" w:rsidRDefault="00F129A7" w:rsidP="00F129A7">
      <w:pPr>
        <w:jc w:val="both"/>
        <w:rPr>
          <w:rFonts w:ascii="Calibri" w:hAnsi="Calibri" w:cs="Calibri"/>
          <w:b/>
          <w:sz w:val="22"/>
          <w:szCs w:val="22"/>
          <w:lang w:val="ru-RU"/>
        </w:rPr>
      </w:pPr>
      <w:r w:rsidRPr="0047629E">
        <w:rPr>
          <w:rFonts w:ascii="Calibri" w:hAnsi="Calibri" w:cs="Calibri"/>
          <w:b/>
          <w:sz w:val="22"/>
          <w:szCs w:val="22"/>
          <w:lang w:val="ru-RU"/>
        </w:rPr>
        <w:lastRenderedPageBreak/>
        <w:t>Требования к услугам</w:t>
      </w:r>
    </w:p>
    <w:p w14:paraId="31D8AE05" w14:textId="77777777" w:rsidR="00F129A7" w:rsidRPr="0047629E" w:rsidRDefault="00F129A7" w:rsidP="00F129A7">
      <w:pPr>
        <w:jc w:val="both"/>
        <w:rPr>
          <w:rFonts w:ascii="Calibri" w:hAnsi="Calibri" w:cs="Calibri"/>
          <w:sz w:val="22"/>
          <w:szCs w:val="22"/>
          <w:lang w:val="ru-RU"/>
        </w:rPr>
      </w:pPr>
    </w:p>
    <w:p w14:paraId="6098B235" w14:textId="77777777" w:rsidR="00F129A7" w:rsidRPr="0047629E" w:rsidRDefault="0047629E" w:rsidP="0047629E">
      <w:pPr>
        <w:jc w:val="center"/>
        <w:rPr>
          <w:rFonts w:ascii="Calibri" w:hAnsi="Calibri" w:cs="Calibri"/>
          <w:b/>
          <w:sz w:val="22"/>
          <w:szCs w:val="22"/>
          <w:u w:val="single"/>
          <w:lang w:val="ru-RU"/>
        </w:rPr>
      </w:pPr>
      <w:r w:rsidRPr="0047629E">
        <w:rPr>
          <w:rFonts w:ascii="Calibri" w:hAnsi="Calibri" w:cs="Calibri"/>
          <w:b/>
          <w:sz w:val="22"/>
          <w:szCs w:val="22"/>
          <w:u w:val="single"/>
          <w:lang w:val="ru-RU"/>
        </w:rPr>
        <w:t>Цель</w:t>
      </w:r>
      <w:r w:rsidR="00F129A7" w:rsidRPr="0047629E">
        <w:rPr>
          <w:rFonts w:ascii="Calibri" w:hAnsi="Calibri" w:cs="Calibri"/>
          <w:b/>
          <w:sz w:val="22"/>
          <w:szCs w:val="22"/>
          <w:u w:val="single"/>
          <w:lang w:val="ru-RU"/>
        </w:rPr>
        <w:t xml:space="preserve"> и объем услуг</w:t>
      </w:r>
    </w:p>
    <w:p w14:paraId="5CF98487" w14:textId="77777777" w:rsidR="00F129A7" w:rsidRPr="0047629E" w:rsidRDefault="00F129A7" w:rsidP="00F129A7">
      <w:pPr>
        <w:jc w:val="both"/>
        <w:rPr>
          <w:rFonts w:ascii="Calibri" w:hAnsi="Calibri" w:cs="Calibri"/>
          <w:sz w:val="22"/>
          <w:szCs w:val="22"/>
          <w:lang w:val="ru-RU"/>
        </w:rPr>
      </w:pPr>
    </w:p>
    <w:p w14:paraId="12B56A33" w14:textId="5161F98A" w:rsidR="0047629E" w:rsidRDefault="009652EB" w:rsidP="0047629E">
      <w:pPr>
        <w:jc w:val="both"/>
        <w:rPr>
          <w:rFonts w:asciiTheme="minorHAnsi" w:hAnsiTheme="minorHAnsi" w:cs="Calibri"/>
          <w:b/>
          <w:sz w:val="22"/>
          <w:szCs w:val="22"/>
          <w:lang w:val="ru-RU"/>
        </w:rPr>
      </w:pPr>
      <w:r w:rsidRPr="009652EB">
        <w:rPr>
          <w:rFonts w:asciiTheme="minorHAnsi" w:hAnsiTheme="minorHAnsi" w:cs="Calibri"/>
          <w:b/>
          <w:sz w:val="22"/>
          <w:szCs w:val="22"/>
          <w:lang w:val="ru-RU"/>
        </w:rPr>
        <w:t xml:space="preserve">Цель данного задания </w:t>
      </w:r>
      <w:r w:rsidR="008918D0" w:rsidRPr="008918D0">
        <w:rPr>
          <w:rFonts w:asciiTheme="minorHAnsi" w:hAnsiTheme="minorHAnsi" w:cs="Calibri"/>
          <w:b/>
          <w:sz w:val="22"/>
          <w:szCs w:val="22"/>
          <w:lang w:val="ru-RU"/>
        </w:rPr>
        <w:t>состоит в разработке сертифицированной онлайн-обучающей программы для  волонтеров – тренеров, распространяющих знания и правильную информацию об охране репродуктивного здоровья, включая профилактику ВИЧ/ИППП, нежелательной беременности, а также развитие лидерского потенциала молодых людей методом “равный – равному” (Y-PEER)</w:t>
      </w:r>
      <w:r w:rsidR="00C964CC">
        <w:rPr>
          <w:rStyle w:val="af4"/>
          <w:rFonts w:asciiTheme="minorHAnsi" w:hAnsiTheme="minorHAnsi" w:cs="Calibri"/>
          <w:b/>
          <w:sz w:val="22"/>
          <w:szCs w:val="22"/>
          <w:lang w:val="ru-RU"/>
        </w:rPr>
        <w:footnoteReference w:id="1"/>
      </w:r>
      <w:r w:rsidR="008918D0" w:rsidRPr="008918D0">
        <w:rPr>
          <w:rFonts w:asciiTheme="minorHAnsi" w:hAnsiTheme="minorHAnsi" w:cs="Calibri"/>
          <w:b/>
          <w:sz w:val="22"/>
          <w:szCs w:val="22"/>
          <w:lang w:val="ru-RU"/>
        </w:rPr>
        <w:t>.</w:t>
      </w:r>
    </w:p>
    <w:p w14:paraId="54B7CEEA" w14:textId="77777777" w:rsidR="0047629E" w:rsidRDefault="0047629E" w:rsidP="0047629E">
      <w:pPr>
        <w:jc w:val="both"/>
        <w:rPr>
          <w:rFonts w:asciiTheme="minorHAnsi" w:hAnsiTheme="minorHAnsi" w:cs="Calibri"/>
          <w:b/>
          <w:sz w:val="22"/>
          <w:szCs w:val="22"/>
          <w:lang w:val="ru-RU"/>
        </w:rPr>
      </w:pPr>
    </w:p>
    <w:p w14:paraId="46C72DE7" w14:textId="7DF0BE7E" w:rsidR="0047629E" w:rsidRDefault="009652EB" w:rsidP="0047629E">
      <w:pPr>
        <w:jc w:val="center"/>
        <w:rPr>
          <w:rFonts w:ascii="Calibri" w:hAnsi="Calibri" w:cs="Calibri"/>
          <w:b/>
          <w:sz w:val="22"/>
          <w:szCs w:val="22"/>
          <w:u w:val="single"/>
          <w:lang w:val="ru-RU"/>
        </w:rPr>
      </w:pPr>
      <w:r>
        <w:rPr>
          <w:rFonts w:ascii="Calibri" w:hAnsi="Calibri" w:cs="Calibri"/>
          <w:b/>
          <w:sz w:val="22"/>
          <w:szCs w:val="22"/>
          <w:u w:val="single"/>
          <w:lang w:val="ru-RU"/>
        </w:rPr>
        <w:t>Объем работы</w:t>
      </w:r>
    </w:p>
    <w:p w14:paraId="6238E164" w14:textId="77777777" w:rsidR="0047629E" w:rsidRDefault="0047629E" w:rsidP="0047629E">
      <w:pPr>
        <w:jc w:val="center"/>
        <w:rPr>
          <w:rFonts w:ascii="Calibri" w:hAnsi="Calibri" w:cs="Calibri"/>
          <w:b/>
          <w:sz w:val="22"/>
          <w:szCs w:val="22"/>
          <w:u w:val="single"/>
          <w:lang w:val="ru-RU"/>
        </w:rPr>
      </w:pPr>
    </w:p>
    <w:p w14:paraId="47A7FE03" w14:textId="77777777" w:rsidR="008918D0" w:rsidRPr="008918D0" w:rsidRDefault="008918D0" w:rsidP="008918D0">
      <w:pPr>
        <w:jc w:val="both"/>
        <w:rPr>
          <w:rFonts w:ascii="Calibri" w:hAnsi="Calibri" w:cs="Calibri"/>
          <w:sz w:val="22"/>
          <w:szCs w:val="22"/>
          <w:lang w:val="ru-RU"/>
        </w:rPr>
      </w:pPr>
      <w:r w:rsidRPr="008918D0">
        <w:rPr>
          <w:rFonts w:ascii="Calibri" w:hAnsi="Calibri" w:cs="Calibri"/>
          <w:sz w:val="22"/>
          <w:szCs w:val="22"/>
          <w:lang w:val="ru-RU"/>
        </w:rPr>
        <w:t>Предполагается, что подрядчик должен выполнить все работы, связанные с созданием сертифицированной онлайн-обучающей программы для волонтеров – тренеров Y-PEER в течение 5 месяцев.</w:t>
      </w:r>
    </w:p>
    <w:p w14:paraId="12C88B11" w14:textId="77777777" w:rsidR="008918D0" w:rsidRPr="008918D0" w:rsidRDefault="008918D0" w:rsidP="008918D0">
      <w:pPr>
        <w:jc w:val="both"/>
        <w:rPr>
          <w:rFonts w:ascii="Calibri" w:hAnsi="Calibri" w:cs="Calibri"/>
          <w:sz w:val="22"/>
          <w:szCs w:val="22"/>
          <w:lang w:val="ru-RU"/>
        </w:rPr>
      </w:pPr>
    </w:p>
    <w:p w14:paraId="2698E245" w14:textId="77777777" w:rsidR="008918D0" w:rsidRDefault="008918D0" w:rsidP="008918D0">
      <w:pPr>
        <w:jc w:val="both"/>
        <w:rPr>
          <w:rFonts w:ascii="Calibri" w:hAnsi="Calibri" w:cs="Calibri"/>
          <w:sz w:val="22"/>
          <w:szCs w:val="22"/>
          <w:lang w:val="ru-RU"/>
        </w:rPr>
      </w:pPr>
      <w:r w:rsidRPr="008918D0">
        <w:rPr>
          <w:rFonts w:ascii="Calibri" w:hAnsi="Calibri" w:cs="Calibri"/>
          <w:sz w:val="22"/>
          <w:szCs w:val="22"/>
          <w:lang w:val="ru-RU"/>
        </w:rPr>
        <w:t>Ожидаемые результаты работы подрядчика заключаются в следующем:</w:t>
      </w:r>
    </w:p>
    <w:p w14:paraId="5AF57FEB" w14:textId="77777777" w:rsidR="008918D0" w:rsidRDefault="008918D0" w:rsidP="008918D0">
      <w:pPr>
        <w:jc w:val="both"/>
        <w:rPr>
          <w:rFonts w:ascii="Calibri" w:hAnsi="Calibri" w:cs="Calibri"/>
          <w:sz w:val="22"/>
          <w:szCs w:val="22"/>
          <w:lang w:val="ru-RU"/>
        </w:rPr>
      </w:pPr>
    </w:p>
    <w:p w14:paraId="5AD60E63" w14:textId="77777777" w:rsidR="008918D0" w:rsidRPr="008918D0" w:rsidRDefault="008918D0" w:rsidP="008918D0">
      <w:pPr>
        <w:pStyle w:val="af5"/>
        <w:numPr>
          <w:ilvl w:val="0"/>
          <w:numId w:val="20"/>
        </w:numPr>
        <w:jc w:val="both"/>
        <w:rPr>
          <w:rFonts w:ascii="Calibri" w:hAnsi="Calibri" w:cs="Calibri"/>
          <w:szCs w:val="22"/>
          <w:lang w:val="ru-RU"/>
        </w:rPr>
      </w:pPr>
      <w:r w:rsidRPr="008918D0">
        <w:rPr>
          <w:rFonts w:ascii="Calibri" w:hAnsi="Calibri" w:cs="Calibri"/>
          <w:szCs w:val="22"/>
          <w:lang w:val="ru-RU"/>
        </w:rPr>
        <w:t xml:space="preserve">учебная программа и методические указания для сертифицированной онлайн-обучающей программы разработаны на основе следующих направлений: Гендерное равенство, Репродуктивное здоровье и права молодежи, Ментальное здоровье; </w:t>
      </w:r>
    </w:p>
    <w:p w14:paraId="2E415B5A" w14:textId="5FC40FDF" w:rsidR="009652EB" w:rsidRPr="008918D0" w:rsidRDefault="008918D0" w:rsidP="00AC26C9">
      <w:pPr>
        <w:pStyle w:val="af5"/>
        <w:numPr>
          <w:ilvl w:val="0"/>
          <w:numId w:val="20"/>
        </w:numPr>
        <w:jc w:val="both"/>
        <w:rPr>
          <w:rFonts w:ascii="Calibri" w:hAnsi="Calibri" w:cs="Calibri"/>
          <w:szCs w:val="22"/>
          <w:lang w:val="ru-RU"/>
        </w:rPr>
      </w:pPr>
      <w:r w:rsidRPr="008918D0">
        <w:rPr>
          <w:rFonts w:ascii="Calibri" w:hAnsi="Calibri" w:cs="Calibri"/>
          <w:szCs w:val="22"/>
          <w:lang w:val="ru-RU"/>
        </w:rPr>
        <w:t>Онлайн тренинг должен быть практически ориентирован и дополняться материалами и инструментами оценки, должен включать лучшие международные подходы в обучениях и соответствовать требованиям ЮНФПА</w:t>
      </w:r>
      <w:r>
        <w:rPr>
          <w:rFonts w:ascii="Calibri" w:hAnsi="Calibri" w:cs="Calibri"/>
          <w:szCs w:val="22"/>
          <w:lang w:val="ru-RU"/>
        </w:rPr>
        <w:t>.</w:t>
      </w:r>
    </w:p>
    <w:p w14:paraId="1C5A5EA5" w14:textId="00794720" w:rsidR="009652EB" w:rsidRDefault="009652EB" w:rsidP="009652EB">
      <w:pPr>
        <w:jc w:val="both"/>
        <w:rPr>
          <w:rFonts w:ascii="Calibri" w:hAnsi="Calibri" w:cs="Calibri"/>
          <w:sz w:val="22"/>
          <w:szCs w:val="22"/>
          <w:lang w:val="ru-RU"/>
        </w:rPr>
      </w:pPr>
    </w:p>
    <w:p w14:paraId="47AA44C8" w14:textId="3DF64CCF" w:rsidR="00697C65" w:rsidRDefault="00697C65" w:rsidP="009652EB">
      <w:pPr>
        <w:jc w:val="both"/>
        <w:rPr>
          <w:rFonts w:ascii="Calibri" w:hAnsi="Calibri" w:cs="Calibri"/>
          <w:sz w:val="22"/>
          <w:szCs w:val="22"/>
          <w:lang w:val="ru-RU"/>
        </w:rPr>
      </w:pPr>
      <w:r w:rsidRPr="00697C65">
        <w:rPr>
          <w:rFonts w:ascii="Calibri" w:hAnsi="Calibri" w:cs="Calibri"/>
          <w:sz w:val="22"/>
          <w:szCs w:val="22"/>
          <w:lang w:val="ru-RU"/>
        </w:rPr>
        <w:t>Для достижения заявленных целей выбранный поставщик будет должен выполнить следующую работу:</w:t>
      </w:r>
    </w:p>
    <w:p w14:paraId="2CED74F8" w14:textId="7A127106" w:rsidR="00697C65" w:rsidRDefault="00697C65" w:rsidP="009652EB">
      <w:pPr>
        <w:jc w:val="both"/>
        <w:rPr>
          <w:rFonts w:ascii="Calibri" w:hAnsi="Calibri" w:cs="Calibri"/>
          <w:sz w:val="22"/>
          <w:szCs w:val="22"/>
          <w:lang w:val="ru-RU"/>
        </w:rPr>
      </w:pPr>
    </w:p>
    <w:p w14:paraId="077B0FCB" w14:textId="77777777"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Разработать методологическую концепцию шести онлайн-тренингов на казахском и русском языках: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 предусматривающую описание указанных курсов в соответствии с существующими стандартами, а также план работы по разработке указанных онлайн-курсов.</w:t>
      </w:r>
    </w:p>
    <w:p w14:paraId="1719A34F" w14:textId="77777777"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На основе представленного анализа разработать содержание шести онлайн-тренингов в консультации с сертифицированными тренерами Y-PEER в Казахстане.</w:t>
      </w:r>
    </w:p>
    <w:p w14:paraId="4D9AC8E4" w14:textId="77777777"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Провести обсуждения с группой молодежи, членами сети Y-PEER в Казахстане и ЮНФПА с целью утверждения методологической концепции и плана работы по разработке шести вышеупомянутых онлайновых учебных курсов (а также их содержания).</w:t>
      </w:r>
    </w:p>
    <w:p w14:paraId="4619BFB3" w14:textId="77777777"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 xml:space="preserve">Разработать шесть онлайновых учебных курсов, а именно: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w:t>
      </w:r>
      <w:r w:rsidRPr="00697C65">
        <w:rPr>
          <w:rFonts w:ascii="Calibri" w:hAnsi="Calibri" w:cs="Calibri"/>
          <w:szCs w:val="22"/>
          <w:lang w:val="ru-RU"/>
        </w:rPr>
        <w:lastRenderedPageBreak/>
        <w:t>предотвращение насилия”, “стереотипы, стигма, дискриминация, толерантность и виктимблейминг”.</w:t>
      </w:r>
    </w:p>
    <w:p w14:paraId="64DC0CF1" w14:textId="77777777"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Провести тестовую фазу обучения (через платформу электронного обучения подрядчика) с разработанными шестью упомянутыми онлайн-учебными курсами).</w:t>
      </w:r>
    </w:p>
    <w:p w14:paraId="68E96E5D" w14:textId="77777777"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Перевести шесть упомянутых онлайн-учебных курсов с платформы электронного обучения подрядчика на глобально одобренную и утвержденную ЮНФПА онлайн-учебную платформу MOODLE (а также передать соответствующие права на эти учебные курсы ЮНФПА).</w:t>
      </w:r>
    </w:p>
    <w:p w14:paraId="3086EDC3" w14:textId="5E3BC671" w:rsidR="00697C65" w:rsidRPr="00697C65" w:rsidRDefault="00697C65" w:rsidP="00697C65">
      <w:pPr>
        <w:pStyle w:val="af5"/>
        <w:numPr>
          <w:ilvl w:val="0"/>
          <w:numId w:val="21"/>
        </w:numPr>
        <w:jc w:val="both"/>
        <w:rPr>
          <w:rFonts w:ascii="Calibri" w:hAnsi="Calibri" w:cs="Calibri"/>
          <w:szCs w:val="22"/>
          <w:lang w:val="ru-RU"/>
        </w:rPr>
      </w:pPr>
      <w:r w:rsidRPr="00697C65">
        <w:rPr>
          <w:rFonts w:ascii="Calibri" w:hAnsi="Calibri" w:cs="Calibri"/>
          <w:szCs w:val="22"/>
          <w:lang w:val="ru-RU"/>
        </w:rPr>
        <w:t>Выбранный подрядчик должен передать все права интеллектуальной собственности на разработанные онлайн-курсы ЮНФПА.</w:t>
      </w:r>
    </w:p>
    <w:p w14:paraId="164172F7" w14:textId="5B7C7D3E" w:rsidR="00482782" w:rsidRDefault="00482782" w:rsidP="009652EB">
      <w:pPr>
        <w:jc w:val="both"/>
        <w:rPr>
          <w:rFonts w:ascii="Calibri" w:hAnsi="Calibri" w:cs="Calibri"/>
          <w:sz w:val="22"/>
          <w:szCs w:val="22"/>
          <w:lang w:val="ru-RU"/>
        </w:rPr>
      </w:pPr>
    </w:p>
    <w:p w14:paraId="51DD91A2" w14:textId="77777777" w:rsidR="00697C65" w:rsidRDefault="00697C65" w:rsidP="009652EB">
      <w:pPr>
        <w:jc w:val="both"/>
        <w:rPr>
          <w:rFonts w:ascii="Calibri" w:hAnsi="Calibri" w:cs="Calibri"/>
          <w:sz w:val="22"/>
          <w:szCs w:val="22"/>
          <w:lang w:val="ru-RU"/>
        </w:rPr>
      </w:pPr>
    </w:p>
    <w:p w14:paraId="0C9059CA" w14:textId="77777777" w:rsidR="00697C65" w:rsidRPr="00697C65" w:rsidRDefault="00697C65" w:rsidP="00697C65">
      <w:pPr>
        <w:jc w:val="both"/>
        <w:rPr>
          <w:rFonts w:ascii="Calibri" w:hAnsi="Calibri" w:cs="Calibri"/>
          <w:sz w:val="22"/>
          <w:szCs w:val="22"/>
          <w:lang w:val="ru-RU"/>
        </w:rPr>
      </w:pPr>
      <w:r w:rsidRPr="00697C65">
        <w:rPr>
          <w:rFonts w:ascii="Calibri" w:hAnsi="Calibri" w:cs="Calibri"/>
          <w:sz w:val="22"/>
          <w:szCs w:val="22"/>
          <w:lang w:val="ru-RU"/>
        </w:rPr>
        <w:t>Требования к учебным материалам:</w:t>
      </w:r>
    </w:p>
    <w:p w14:paraId="18D155E1" w14:textId="77777777" w:rsidR="00697C65" w:rsidRPr="00697C65" w:rsidRDefault="00697C65" w:rsidP="00697C65">
      <w:pPr>
        <w:jc w:val="both"/>
        <w:rPr>
          <w:rFonts w:ascii="Calibri" w:hAnsi="Calibri" w:cs="Calibri"/>
          <w:sz w:val="22"/>
          <w:szCs w:val="22"/>
          <w:lang w:val="ru-RU"/>
        </w:rPr>
      </w:pPr>
    </w:p>
    <w:p w14:paraId="646A53A1" w14:textId="31D854C2" w:rsidR="00697C65" w:rsidRDefault="00697C65" w:rsidP="00697C65">
      <w:pPr>
        <w:jc w:val="both"/>
        <w:rPr>
          <w:rFonts w:ascii="Calibri" w:hAnsi="Calibri" w:cs="Calibri"/>
          <w:sz w:val="22"/>
          <w:szCs w:val="22"/>
          <w:lang w:val="ru-RU"/>
        </w:rPr>
      </w:pPr>
      <w:r w:rsidRPr="00697C65">
        <w:rPr>
          <w:rFonts w:ascii="Calibri" w:hAnsi="Calibri" w:cs="Calibri"/>
          <w:sz w:val="22"/>
          <w:szCs w:val="22"/>
          <w:lang w:val="ru-RU"/>
        </w:rPr>
        <w:t>Подготовленные учебные материалы и презентации для каждого тренинга (всего 6) должны быть представлены в ЮНФПА для утверждения.</w:t>
      </w:r>
    </w:p>
    <w:p w14:paraId="307FA545" w14:textId="6F46F9FE" w:rsidR="00697C65" w:rsidRDefault="00697C65" w:rsidP="009652EB">
      <w:pPr>
        <w:jc w:val="both"/>
        <w:rPr>
          <w:rFonts w:ascii="Calibri" w:hAnsi="Calibri" w:cs="Calibri"/>
          <w:sz w:val="22"/>
          <w:szCs w:val="22"/>
          <w:lang w:val="ru-RU"/>
        </w:rPr>
      </w:pPr>
    </w:p>
    <w:p w14:paraId="312AB2C7" w14:textId="11FEE749" w:rsidR="00697C65" w:rsidRPr="00697C65" w:rsidRDefault="00697C65" w:rsidP="00D65B2C">
      <w:pPr>
        <w:pStyle w:val="af5"/>
        <w:numPr>
          <w:ilvl w:val="0"/>
          <w:numId w:val="24"/>
        </w:numPr>
        <w:jc w:val="both"/>
        <w:rPr>
          <w:rFonts w:ascii="Calibri" w:hAnsi="Calibri" w:cs="Calibri"/>
          <w:szCs w:val="22"/>
          <w:lang w:val="ru-RU"/>
        </w:rPr>
      </w:pPr>
      <w:r w:rsidRPr="00697C65">
        <w:rPr>
          <w:rFonts w:ascii="Calibri" w:hAnsi="Calibri" w:cs="Calibri"/>
          <w:szCs w:val="22"/>
          <w:lang w:val="ru-RU"/>
        </w:rPr>
        <w:t>Разработать проект руководства по сертифицированной онлайн-обучающей программе, которая включает в себя методическую часть, все соответствующие приложения, раздаточные материалы, слайды, практические инструменты/упражнения для групповой работы, формы оценки до и после обучения, тесты на усвоение, полное руководство по лексике, списки оборудования, шаблон отчета тренеров и инструменты для отслеживания прогресса; и (ii) правила для участников программы всеми сопутствующими документами, правилами, объясне</w:t>
      </w:r>
      <w:r w:rsidR="00594CC0">
        <w:rPr>
          <w:rFonts w:ascii="Calibri" w:hAnsi="Calibri" w:cs="Calibri"/>
          <w:szCs w:val="22"/>
          <w:lang w:val="ru-RU"/>
        </w:rPr>
        <w:t>ниями относительно участия в он</w:t>
      </w:r>
      <w:r w:rsidRPr="00697C65">
        <w:rPr>
          <w:rFonts w:ascii="Calibri" w:hAnsi="Calibri" w:cs="Calibri"/>
          <w:szCs w:val="22"/>
          <w:lang w:val="ru-RU"/>
        </w:rPr>
        <w:t>лайн тренинге.</w:t>
      </w:r>
    </w:p>
    <w:p w14:paraId="4E193CF5" w14:textId="5945A527" w:rsidR="00697C65" w:rsidRPr="00697C65" w:rsidRDefault="00697C65" w:rsidP="00D65B2C">
      <w:pPr>
        <w:pStyle w:val="af5"/>
        <w:numPr>
          <w:ilvl w:val="0"/>
          <w:numId w:val="24"/>
        </w:numPr>
        <w:jc w:val="both"/>
        <w:rPr>
          <w:rFonts w:ascii="Calibri" w:hAnsi="Calibri" w:cs="Calibri"/>
          <w:szCs w:val="22"/>
          <w:lang w:val="ru-RU"/>
        </w:rPr>
      </w:pPr>
      <w:r w:rsidRPr="00697C65">
        <w:rPr>
          <w:rFonts w:ascii="Calibri" w:hAnsi="Calibri" w:cs="Calibri"/>
          <w:szCs w:val="22"/>
          <w:lang w:val="ru-RU"/>
        </w:rPr>
        <w:t xml:space="preserve">Разработать сертификаты и согласовать их с ЮНФПА. Необходимо разработать механизм, позволяющий каждому участнику получить сертификат после завершения всего курса обучения. Сертификат должен полностью подтверждать </w:t>
      </w:r>
      <w:r w:rsidR="00E21EC8" w:rsidRPr="00697C65">
        <w:rPr>
          <w:rFonts w:ascii="Calibri" w:hAnsi="Calibri" w:cs="Calibri"/>
          <w:szCs w:val="22"/>
          <w:lang w:val="ru-RU"/>
        </w:rPr>
        <w:t>квалификацию,</w:t>
      </w:r>
      <w:r w:rsidRPr="00697C65">
        <w:rPr>
          <w:rFonts w:ascii="Calibri" w:hAnsi="Calibri" w:cs="Calibri"/>
          <w:szCs w:val="22"/>
          <w:lang w:val="ru-RU"/>
        </w:rPr>
        <w:t xml:space="preserve"> полученную после прохождения онлайн-обучающей программы </w:t>
      </w:r>
    </w:p>
    <w:p w14:paraId="10F17525" w14:textId="3944537A" w:rsidR="00697C65" w:rsidRPr="00697C65" w:rsidRDefault="00697C65" w:rsidP="00D65B2C">
      <w:pPr>
        <w:pStyle w:val="af5"/>
        <w:numPr>
          <w:ilvl w:val="0"/>
          <w:numId w:val="24"/>
        </w:numPr>
        <w:jc w:val="both"/>
        <w:rPr>
          <w:rFonts w:ascii="Calibri" w:hAnsi="Calibri" w:cs="Calibri"/>
          <w:szCs w:val="22"/>
          <w:lang w:val="ru-RU"/>
        </w:rPr>
      </w:pPr>
      <w:r w:rsidRPr="00697C65">
        <w:rPr>
          <w:rFonts w:ascii="Calibri" w:hAnsi="Calibri" w:cs="Calibri"/>
          <w:szCs w:val="22"/>
          <w:lang w:val="ru-RU"/>
        </w:rPr>
        <w:t>Подготовить содержание для каждого тренинга (всего 6), основанное на существующих примерах, исследовательских и учебных материалах по вопросам модуля. Содержание должно быть согласовано с ЮНФПА до размещения и начала запуска онлайн обучающей программы, а также передано в собственность ЮНФПА к концу задания (все материалы, разработанные в соответствии с этим заданием).</w:t>
      </w:r>
    </w:p>
    <w:p w14:paraId="2AC62803" w14:textId="03B693C5" w:rsidR="00697C65" w:rsidRDefault="00697C65" w:rsidP="009652EB">
      <w:pPr>
        <w:jc w:val="both"/>
        <w:rPr>
          <w:rFonts w:ascii="Calibri" w:hAnsi="Calibri" w:cs="Calibri"/>
          <w:sz w:val="22"/>
          <w:szCs w:val="22"/>
          <w:lang w:val="ru-RU"/>
        </w:rPr>
      </w:pPr>
    </w:p>
    <w:p w14:paraId="47B969DC" w14:textId="00326C5A" w:rsidR="00D65B2C" w:rsidRPr="00D65B2C" w:rsidRDefault="00D65B2C" w:rsidP="00D65B2C">
      <w:pPr>
        <w:jc w:val="both"/>
        <w:rPr>
          <w:rFonts w:ascii="Calibri" w:hAnsi="Calibri" w:cs="Calibri"/>
          <w:b/>
          <w:sz w:val="22"/>
          <w:szCs w:val="22"/>
          <w:lang w:val="ru-RU"/>
        </w:rPr>
      </w:pPr>
      <w:r w:rsidRPr="00D65B2C">
        <w:rPr>
          <w:rFonts w:ascii="Calibri" w:hAnsi="Calibri" w:cs="Calibri"/>
          <w:b/>
          <w:sz w:val="22"/>
          <w:szCs w:val="22"/>
          <w:lang w:val="ru-RU"/>
        </w:rPr>
        <w:t>Требования к содержанию онлайн-обучающей программы</w:t>
      </w:r>
      <w:r>
        <w:rPr>
          <w:rFonts w:ascii="Calibri" w:hAnsi="Calibri" w:cs="Calibri"/>
          <w:b/>
          <w:sz w:val="22"/>
          <w:szCs w:val="22"/>
          <w:lang w:val="ru-RU"/>
        </w:rPr>
        <w:t>:</w:t>
      </w:r>
    </w:p>
    <w:p w14:paraId="2F1EEA79" w14:textId="77777777" w:rsidR="00D65B2C" w:rsidRPr="00D65B2C" w:rsidRDefault="00D65B2C" w:rsidP="00D65B2C">
      <w:pPr>
        <w:jc w:val="both"/>
        <w:rPr>
          <w:rFonts w:ascii="Calibri" w:hAnsi="Calibri" w:cs="Calibri"/>
          <w:sz w:val="22"/>
          <w:szCs w:val="22"/>
          <w:lang w:val="ru-RU"/>
        </w:rPr>
      </w:pPr>
    </w:p>
    <w:p w14:paraId="0E4F951B" w14:textId="617DC97E" w:rsidR="00D65B2C" w:rsidRDefault="00D65B2C" w:rsidP="00D65B2C">
      <w:pPr>
        <w:jc w:val="both"/>
        <w:rPr>
          <w:rFonts w:ascii="Calibri" w:hAnsi="Calibri" w:cs="Calibri"/>
          <w:sz w:val="22"/>
          <w:szCs w:val="22"/>
          <w:u w:val="single"/>
          <w:lang w:val="ru-RU"/>
        </w:rPr>
      </w:pPr>
      <w:r w:rsidRPr="00D65B2C">
        <w:rPr>
          <w:rFonts w:ascii="Calibri" w:hAnsi="Calibri" w:cs="Calibri"/>
          <w:sz w:val="22"/>
          <w:szCs w:val="22"/>
          <w:u w:val="single"/>
          <w:lang w:val="ru-RU"/>
        </w:rPr>
        <w:t>Требования к поставщику по содержанию онлайн-обучающей программы:</w:t>
      </w:r>
    </w:p>
    <w:p w14:paraId="23A2BACD" w14:textId="77777777"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t>Разработка общей структуры и дизайна онлайн программы;</w:t>
      </w:r>
    </w:p>
    <w:p w14:paraId="34E50CEF" w14:textId="77777777"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t>Контент должен быть структурирован четко и удобно, а также разбит на более мелкие категории (модули, темы и т. д);</w:t>
      </w:r>
    </w:p>
    <w:p w14:paraId="522E0B15" w14:textId="3415DAE6"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t xml:space="preserve">Запланированный курс онлайн программы должен быть </w:t>
      </w:r>
      <w:r w:rsidR="00B509B0" w:rsidRPr="00D65B2C">
        <w:rPr>
          <w:rFonts w:ascii="Calibri" w:hAnsi="Calibri" w:cs="Calibri"/>
          <w:szCs w:val="22"/>
          <w:lang w:val="ru-RU"/>
        </w:rPr>
        <w:t>рассчитан</w:t>
      </w:r>
      <w:r w:rsidRPr="00D65B2C">
        <w:rPr>
          <w:rFonts w:ascii="Calibri" w:hAnsi="Calibri" w:cs="Calibri"/>
          <w:szCs w:val="22"/>
          <w:lang w:val="ru-RU"/>
        </w:rPr>
        <w:t xml:space="preserve"> 2 (2.5) часа на каждый модуль;</w:t>
      </w:r>
    </w:p>
    <w:p w14:paraId="4B6C11CD" w14:textId="77777777"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t>В курс онлайн программы должен быть включен интерактивный элемент, такой как функция комментариев или вопросов; изображения и мультимедиа; игры, викторины и оценочные тесты;</w:t>
      </w:r>
    </w:p>
    <w:p w14:paraId="0BF3B1E7" w14:textId="77777777"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t>Контент (видео, текст, инфографика, тесты самооценки) должен быть содержательным, запоминающимся, мотивирующим, измеримым;</w:t>
      </w:r>
    </w:p>
    <w:p w14:paraId="1EFCA8E3" w14:textId="77777777"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t>Курс онлайн программы должен быть создан на казахском и русском языках, он должен иметь простой язык, не перегруженный специфической и сложной терминологией. Если используется конкретная терминология или аббревиатура, должно быть пояснение;</w:t>
      </w:r>
    </w:p>
    <w:p w14:paraId="5E19BE15" w14:textId="5DE7C842" w:rsidR="00D65B2C" w:rsidRPr="00D65B2C" w:rsidRDefault="00D65B2C" w:rsidP="00D65B2C">
      <w:pPr>
        <w:pStyle w:val="af5"/>
        <w:numPr>
          <w:ilvl w:val="0"/>
          <w:numId w:val="23"/>
        </w:numPr>
        <w:jc w:val="both"/>
        <w:rPr>
          <w:rFonts w:ascii="Calibri" w:hAnsi="Calibri" w:cs="Calibri"/>
          <w:szCs w:val="22"/>
          <w:lang w:val="ru-RU"/>
        </w:rPr>
      </w:pPr>
      <w:r w:rsidRPr="00D65B2C">
        <w:rPr>
          <w:rFonts w:ascii="Calibri" w:hAnsi="Calibri" w:cs="Calibri"/>
          <w:szCs w:val="22"/>
          <w:lang w:val="ru-RU"/>
        </w:rPr>
        <w:lastRenderedPageBreak/>
        <w:t>Раздел регистрации участников должен содержать следующие обязательные поля: имя, адрес электронной почты, возраст, пол, страна, область, район, населенный пункт, место учебы/работы, причем все поля, кроме имени и адреса электронной почты, должны быть представлены в виде выпадающего списка. Система регистрации должна иметь возможность извлекать дезагрегированные данные о зарегистрированных пользователях (статистические данные).</w:t>
      </w:r>
    </w:p>
    <w:p w14:paraId="4A4D6EB4" w14:textId="4CEDDB8B" w:rsidR="00D65B2C" w:rsidRDefault="00D65B2C" w:rsidP="009652EB">
      <w:pPr>
        <w:jc w:val="both"/>
        <w:rPr>
          <w:rFonts w:ascii="Calibri" w:hAnsi="Calibri" w:cs="Calibri"/>
          <w:sz w:val="22"/>
          <w:szCs w:val="22"/>
          <w:lang w:val="ru-RU"/>
        </w:rPr>
      </w:pPr>
    </w:p>
    <w:p w14:paraId="5C0C468D" w14:textId="587FD8EF" w:rsidR="00A97131" w:rsidRPr="00A97131" w:rsidRDefault="00A97131" w:rsidP="009652EB">
      <w:pPr>
        <w:jc w:val="both"/>
        <w:rPr>
          <w:rFonts w:ascii="Calibri" w:hAnsi="Calibri" w:cs="Calibri"/>
          <w:sz w:val="22"/>
          <w:szCs w:val="22"/>
          <w:u w:val="single"/>
          <w:lang w:val="ru-RU"/>
        </w:rPr>
      </w:pPr>
      <w:r w:rsidRPr="00A97131">
        <w:rPr>
          <w:rFonts w:ascii="Calibri" w:hAnsi="Calibri" w:cs="Calibri"/>
          <w:sz w:val="22"/>
          <w:szCs w:val="22"/>
          <w:u w:val="single"/>
          <w:lang w:val="ru-RU"/>
        </w:rPr>
        <w:t>Технические требования к онлайн-обучающей программе:</w:t>
      </w:r>
    </w:p>
    <w:p w14:paraId="13C41DC4" w14:textId="77777777" w:rsidR="00A97131" w:rsidRPr="00A97131" w:rsidRDefault="00A97131" w:rsidP="00A97131">
      <w:pPr>
        <w:pStyle w:val="af5"/>
        <w:numPr>
          <w:ilvl w:val="0"/>
          <w:numId w:val="25"/>
        </w:numPr>
        <w:jc w:val="both"/>
        <w:rPr>
          <w:rFonts w:ascii="Calibri" w:hAnsi="Calibri" w:cs="Calibri"/>
          <w:szCs w:val="22"/>
          <w:lang w:val="ru-RU"/>
        </w:rPr>
      </w:pPr>
      <w:r w:rsidRPr="00A97131">
        <w:rPr>
          <w:rFonts w:ascii="Calibri" w:hAnsi="Calibri" w:cs="Calibri"/>
          <w:szCs w:val="22"/>
          <w:lang w:val="ru-RU"/>
        </w:rPr>
        <w:t>Обеспечить высокое качество видео - и аудиозаписывающего оборудования и использование стандартного отраслевого программного обеспечения; хорошее программное обеспечение для записи и редактирования голоса;</w:t>
      </w:r>
    </w:p>
    <w:p w14:paraId="65B6B048" w14:textId="77777777" w:rsidR="00A97131" w:rsidRPr="00A97131" w:rsidRDefault="00A97131" w:rsidP="00A97131">
      <w:pPr>
        <w:pStyle w:val="af5"/>
        <w:numPr>
          <w:ilvl w:val="0"/>
          <w:numId w:val="25"/>
        </w:numPr>
        <w:jc w:val="both"/>
        <w:rPr>
          <w:rFonts w:ascii="Calibri" w:hAnsi="Calibri" w:cs="Calibri"/>
          <w:szCs w:val="22"/>
          <w:lang w:val="ru-RU"/>
        </w:rPr>
      </w:pPr>
      <w:r w:rsidRPr="00A97131">
        <w:rPr>
          <w:rFonts w:ascii="Calibri" w:hAnsi="Calibri" w:cs="Calibri"/>
          <w:szCs w:val="22"/>
          <w:lang w:val="ru-RU"/>
        </w:rPr>
        <w:t>Онлайн-обучающая программа должна работать в наиболее часто используемых веб-браузерах (Google Chrome, Internet Explorer, Safari, Mozilla Firefox, Microsoft Edge) и должна работать на большинстве платформ операционных систем (iOS, Android, Windows, MacOS) и мобильных устройствах (ноутбуки, планшеты, смартфоны);</w:t>
      </w:r>
    </w:p>
    <w:p w14:paraId="2C95B052" w14:textId="77777777" w:rsidR="00A97131" w:rsidRPr="00A97131" w:rsidRDefault="00A97131" w:rsidP="00A97131">
      <w:pPr>
        <w:pStyle w:val="af5"/>
        <w:numPr>
          <w:ilvl w:val="0"/>
          <w:numId w:val="25"/>
        </w:numPr>
        <w:jc w:val="both"/>
        <w:rPr>
          <w:rFonts w:ascii="Calibri" w:hAnsi="Calibri" w:cs="Calibri"/>
          <w:szCs w:val="22"/>
          <w:lang w:val="ru-RU"/>
        </w:rPr>
      </w:pPr>
      <w:r w:rsidRPr="00A97131">
        <w:rPr>
          <w:rFonts w:ascii="Calibri" w:hAnsi="Calibri" w:cs="Calibri"/>
          <w:szCs w:val="22"/>
          <w:lang w:val="ru-RU"/>
        </w:rPr>
        <w:t>Минимальное разрешение для видеофайлов должно быть Full HD, 1080p-1920-1080;</w:t>
      </w:r>
    </w:p>
    <w:p w14:paraId="0599FE6D" w14:textId="77777777" w:rsidR="00A97131" w:rsidRPr="00A97131" w:rsidRDefault="00A97131" w:rsidP="00A97131">
      <w:pPr>
        <w:pStyle w:val="af5"/>
        <w:numPr>
          <w:ilvl w:val="0"/>
          <w:numId w:val="25"/>
        </w:numPr>
        <w:jc w:val="both"/>
        <w:rPr>
          <w:rFonts w:ascii="Calibri" w:hAnsi="Calibri" w:cs="Calibri"/>
          <w:szCs w:val="22"/>
          <w:lang w:val="ru-RU"/>
        </w:rPr>
      </w:pPr>
      <w:r w:rsidRPr="00A97131">
        <w:rPr>
          <w:rFonts w:ascii="Calibri" w:hAnsi="Calibri" w:cs="Calibri"/>
          <w:szCs w:val="22"/>
          <w:lang w:val="ru-RU"/>
        </w:rPr>
        <w:t>Видео должно быть отформатировано в MP4-файлы, а аудио-в MP3-файлы.</w:t>
      </w:r>
    </w:p>
    <w:p w14:paraId="18D8D57D" w14:textId="4DE5F4A8" w:rsidR="00FF4212" w:rsidRPr="00A97131" w:rsidRDefault="00A97131" w:rsidP="00AC26C9">
      <w:pPr>
        <w:pStyle w:val="af5"/>
        <w:numPr>
          <w:ilvl w:val="0"/>
          <w:numId w:val="25"/>
        </w:numPr>
        <w:jc w:val="both"/>
        <w:rPr>
          <w:rFonts w:ascii="Calibri" w:hAnsi="Calibri" w:cs="Calibri"/>
          <w:szCs w:val="22"/>
          <w:lang w:val="ru-RU"/>
        </w:rPr>
      </w:pPr>
      <w:r w:rsidRPr="00A97131">
        <w:rPr>
          <w:rFonts w:ascii="Calibri" w:hAnsi="Calibri" w:cs="Calibri"/>
          <w:szCs w:val="22"/>
          <w:lang w:val="ru-RU"/>
        </w:rPr>
        <w:t>Все используемые фотофайлы должны быть представлены в файлах с высоким разрешением (формат JPG, .формате JPEG .файл GIF, .формат PNG).</w:t>
      </w:r>
    </w:p>
    <w:p w14:paraId="19CF68B0" w14:textId="77777777" w:rsidR="0047629E" w:rsidRPr="00CC43F7" w:rsidRDefault="0047629E" w:rsidP="0047629E">
      <w:pPr>
        <w:jc w:val="both"/>
        <w:rPr>
          <w:rFonts w:ascii="Calibri" w:hAnsi="Calibri" w:cs="Calibri"/>
          <w:sz w:val="22"/>
          <w:szCs w:val="22"/>
          <w:lang w:val="ru-RU"/>
        </w:rPr>
      </w:pPr>
    </w:p>
    <w:p w14:paraId="44EFF231" w14:textId="622B3847" w:rsidR="0047629E" w:rsidRPr="00A56F78" w:rsidRDefault="0047629E" w:rsidP="0047629E">
      <w:pPr>
        <w:jc w:val="center"/>
        <w:rPr>
          <w:rFonts w:ascii="Calibri" w:hAnsi="Calibri" w:cs="Calibri"/>
          <w:b/>
          <w:sz w:val="22"/>
          <w:szCs w:val="22"/>
          <w:u w:val="single"/>
          <w:lang w:val="ru-RU"/>
        </w:rPr>
      </w:pPr>
      <w:r w:rsidRPr="00A56F78">
        <w:rPr>
          <w:rFonts w:ascii="Calibri" w:hAnsi="Calibri" w:cs="Calibri"/>
          <w:b/>
          <w:sz w:val="22"/>
          <w:szCs w:val="22"/>
          <w:u w:val="single"/>
          <w:lang w:val="ru-RU"/>
        </w:rPr>
        <w:t>Продолжительность работ</w:t>
      </w:r>
    </w:p>
    <w:p w14:paraId="442B1BDD" w14:textId="2F1AD8EE" w:rsidR="0047629E" w:rsidRPr="00A56F78" w:rsidRDefault="0047629E" w:rsidP="0047629E">
      <w:pPr>
        <w:jc w:val="both"/>
        <w:rPr>
          <w:rFonts w:ascii="Calibri" w:hAnsi="Calibri" w:cs="Calibri"/>
          <w:sz w:val="22"/>
          <w:szCs w:val="22"/>
          <w:lang w:val="ru-RU"/>
        </w:rPr>
      </w:pPr>
    </w:p>
    <w:p w14:paraId="683BC48D" w14:textId="5040444B" w:rsidR="0047629E" w:rsidRDefault="0047629E" w:rsidP="0047629E">
      <w:pPr>
        <w:jc w:val="both"/>
        <w:rPr>
          <w:rFonts w:ascii="Calibri" w:hAnsi="Calibri" w:cs="Calibri"/>
          <w:sz w:val="22"/>
          <w:szCs w:val="22"/>
          <w:lang w:val="ru-RU"/>
        </w:rPr>
      </w:pPr>
      <w:r w:rsidRPr="00A56F78">
        <w:rPr>
          <w:rFonts w:ascii="Calibri" w:hAnsi="Calibri" w:cs="Calibri"/>
          <w:sz w:val="22"/>
          <w:szCs w:val="22"/>
          <w:lang w:val="ru-RU"/>
        </w:rPr>
        <w:t xml:space="preserve">Продолжительность </w:t>
      </w:r>
      <w:r w:rsidR="00BD502C" w:rsidRPr="00A56F78">
        <w:rPr>
          <w:rFonts w:ascii="Calibri" w:hAnsi="Calibri" w:cs="Calibri"/>
          <w:sz w:val="22"/>
          <w:szCs w:val="22"/>
          <w:lang w:val="ru-RU"/>
        </w:rPr>
        <w:t>задания</w:t>
      </w:r>
      <w:r w:rsidRPr="00A56F78">
        <w:rPr>
          <w:rFonts w:ascii="Calibri" w:hAnsi="Calibri" w:cs="Calibri"/>
          <w:sz w:val="22"/>
          <w:szCs w:val="22"/>
          <w:lang w:val="ru-RU"/>
        </w:rPr>
        <w:t xml:space="preserve">: </w:t>
      </w:r>
      <w:r w:rsidR="000C61BE" w:rsidRPr="00A56F78">
        <w:rPr>
          <w:rFonts w:ascii="Calibri" w:hAnsi="Calibri" w:cs="Calibri"/>
          <w:sz w:val="22"/>
          <w:szCs w:val="22"/>
          <w:lang w:val="ru-RU"/>
        </w:rPr>
        <w:t xml:space="preserve">4 </w:t>
      </w:r>
      <w:r w:rsidR="000C61BE" w:rsidRPr="0041519F">
        <w:rPr>
          <w:rFonts w:ascii="Calibri" w:hAnsi="Calibri" w:cs="Calibri"/>
          <w:sz w:val="22"/>
          <w:szCs w:val="22"/>
          <w:lang w:val="ru-RU"/>
        </w:rPr>
        <w:t>месяца со дня подписания контракта</w:t>
      </w:r>
    </w:p>
    <w:p w14:paraId="57F03BB9" w14:textId="237BA4D9" w:rsidR="0047629E" w:rsidRDefault="0047629E" w:rsidP="0047629E">
      <w:pPr>
        <w:jc w:val="both"/>
        <w:rPr>
          <w:rFonts w:ascii="Calibri" w:hAnsi="Calibri" w:cs="Calibri"/>
          <w:sz w:val="22"/>
          <w:szCs w:val="22"/>
          <w:highlight w:val="cyan"/>
          <w:lang w:val="ru-RU"/>
        </w:rPr>
      </w:pPr>
    </w:p>
    <w:p w14:paraId="363014A1" w14:textId="32A54C9E" w:rsidR="0047629E" w:rsidRPr="00261F00" w:rsidRDefault="0047629E" w:rsidP="0047629E">
      <w:pPr>
        <w:jc w:val="center"/>
        <w:rPr>
          <w:rFonts w:ascii="Calibri" w:hAnsi="Calibri" w:cs="Calibri"/>
          <w:b/>
          <w:sz w:val="22"/>
          <w:szCs w:val="22"/>
          <w:u w:val="single"/>
          <w:lang w:val="ru-RU" w:eastAsia="en-GB"/>
        </w:rPr>
      </w:pPr>
      <w:r>
        <w:rPr>
          <w:rFonts w:ascii="Calibri" w:hAnsi="Calibri" w:cs="Calibri"/>
          <w:b/>
          <w:sz w:val="22"/>
          <w:szCs w:val="22"/>
          <w:u w:val="single"/>
          <w:lang w:val="ru-RU" w:eastAsia="en-GB"/>
        </w:rPr>
        <w:t xml:space="preserve">Место </w:t>
      </w:r>
      <w:r w:rsidR="008E4944" w:rsidRPr="008E4944">
        <w:rPr>
          <w:rFonts w:ascii="Calibri" w:hAnsi="Calibri" w:cs="Calibri"/>
          <w:b/>
          <w:sz w:val="22"/>
          <w:szCs w:val="22"/>
          <w:u w:val="single"/>
          <w:lang w:val="ru-RU" w:eastAsia="en-GB"/>
        </w:rPr>
        <w:t>оказания услуг</w:t>
      </w:r>
    </w:p>
    <w:p w14:paraId="6D9437F5" w14:textId="77777777" w:rsidR="0047629E" w:rsidRDefault="0047629E" w:rsidP="0047629E">
      <w:pPr>
        <w:jc w:val="both"/>
        <w:rPr>
          <w:rFonts w:ascii="Calibri" w:hAnsi="Calibri" w:cs="Calibri"/>
          <w:sz w:val="22"/>
          <w:szCs w:val="22"/>
          <w:highlight w:val="cyan"/>
          <w:lang w:val="ru-RU"/>
        </w:rPr>
      </w:pPr>
    </w:p>
    <w:p w14:paraId="6A33992E" w14:textId="5F321528" w:rsidR="0047629E" w:rsidRDefault="001E015B" w:rsidP="008E4944">
      <w:pPr>
        <w:jc w:val="both"/>
        <w:rPr>
          <w:rFonts w:ascii="Calibri" w:hAnsi="Calibri" w:cs="Calibri"/>
          <w:sz w:val="22"/>
          <w:szCs w:val="22"/>
          <w:lang w:val="ru-RU"/>
        </w:rPr>
      </w:pPr>
      <w:r w:rsidRPr="001E015B">
        <w:rPr>
          <w:rFonts w:ascii="Calibri" w:hAnsi="Calibri" w:cs="Calibri"/>
          <w:sz w:val="22"/>
          <w:szCs w:val="22"/>
          <w:lang w:val="ru-RU"/>
        </w:rPr>
        <w:t>Выполнение работ будет проходить дистанционно</w:t>
      </w:r>
      <w:r w:rsidR="0047629E">
        <w:rPr>
          <w:rFonts w:ascii="Calibri" w:hAnsi="Calibri" w:cs="Calibri"/>
          <w:sz w:val="22"/>
          <w:szCs w:val="22"/>
          <w:lang w:val="ru-RU"/>
        </w:rPr>
        <w:t>.</w:t>
      </w:r>
    </w:p>
    <w:p w14:paraId="58885832" w14:textId="77777777" w:rsidR="0047629E" w:rsidRDefault="0047629E" w:rsidP="0047629E">
      <w:pPr>
        <w:jc w:val="both"/>
        <w:rPr>
          <w:rFonts w:ascii="Calibri" w:hAnsi="Calibri" w:cs="Calibri"/>
          <w:sz w:val="22"/>
          <w:szCs w:val="22"/>
          <w:lang w:val="ru-RU"/>
        </w:rPr>
      </w:pPr>
    </w:p>
    <w:p w14:paraId="01AC51E1" w14:textId="6266EBAD" w:rsidR="0047629E" w:rsidRPr="003F2CBC" w:rsidRDefault="008E4944" w:rsidP="0047629E">
      <w:pPr>
        <w:jc w:val="center"/>
        <w:rPr>
          <w:rFonts w:ascii="Calibri" w:hAnsi="Calibri" w:cs="Calibri"/>
          <w:b/>
          <w:sz w:val="22"/>
          <w:szCs w:val="22"/>
          <w:u w:val="single"/>
          <w:lang w:val="ru-RU" w:eastAsia="en-GB"/>
        </w:rPr>
      </w:pPr>
      <w:r w:rsidRPr="003F2CBC">
        <w:rPr>
          <w:rFonts w:ascii="Calibri" w:hAnsi="Calibri" w:cs="Calibri"/>
          <w:b/>
          <w:sz w:val="22"/>
          <w:szCs w:val="22"/>
          <w:u w:val="single"/>
          <w:lang w:val="ru-RU" w:eastAsia="en-GB"/>
        </w:rPr>
        <w:t>Сроки исполнения и график предоставления отчетности</w:t>
      </w:r>
    </w:p>
    <w:p w14:paraId="4ACDE4CD" w14:textId="77777777" w:rsidR="0047629E" w:rsidRPr="003F2CBC" w:rsidRDefault="0047629E" w:rsidP="0047629E">
      <w:pPr>
        <w:jc w:val="both"/>
        <w:rPr>
          <w:rFonts w:ascii="Calibri" w:hAnsi="Calibri" w:cs="Calibri"/>
          <w:sz w:val="22"/>
          <w:szCs w:val="22"/>
          <w:lang w:val="ru-RU"/>
        </w:rPr>
      </w:pPr>
    </w:p>
    <w:p w14:paraId="57CF71ED" w14:textId="568D6248" w:rsidR="0047629E" w:rsidRDefault="001E015B" w:rsidP="001E015B">
      <w:pPr>
        <w:jc w:val="both"/>
        <w:rPr>
          <w:rFonts w:ascii="Calibri" w:hAnsi="Calibri" w:cs="Calibri"/>
          <w:sz w:val="22"/>
          <w:szCs w:val="22"/>
          <w:lang w:val="ru-RU"/>
        </w:rPr>
      </w:pPr>
      <w:r w:rsidRPr="003F2CBC">
        <w:rPr>
          <w:rFonts w:ascii="Calibri" w:hAnsi="Calibri" w:cs="Calibri"/>
          <w:sz w:val="22"/>
          <w:szCs w:val="22"/>
          <w:lang w:val="ru-RU"/>
        </w:rPr>
        <w:t xml:space="preserve">Продолжительность контракта: </w:t>
      </w:r>
      <w:r w:rsidR="000C61BE" w:rsidRPr="003F2CBC">
        <w:rPr>
          <w:rFonts w:ascii="Calibri" w:hAnsi="Calibri" w:cs="Calibri"/>
          <w:sz w:val="22"/>
          <w:szCs w:val="22"/>
          <w:lang w:val="ru-RU"/>
        </w:rPr>
        <w:t xml:space="preserve">4 </w:t>
      </w:r>
      <w:r w:rsidR="000C61BE" w:rsidRPr="00A56F78">
        <w:rPr>
          <w:rFonts w:ascii="Calibri" w:hAnsi="Calibri" w:cs="Calibri"/>
          <w:sz w:val="22"/>
          <w:szCs w:val="22"/>
          <w:lang w:val="ru-RU"/>
        </w:rPr>
        <w:t>месяца со дня подписания контракта</w:t>
      </w:r>
    </w:p>
    <w:p w14:paraId="6E697954" w14:textId="40B60ED7" w:rsidR="000C61BE" w:rsidRPr="00A56F78" w:rsidRDefault="000C61BE" w:rsidP="001E015B">
      <w:pPr>
        <w:jc w:val="both"/>
        <w:rPr>
          <w:rFonts w:ascii="Calibri" w:hAnsi="Calibri" w:cs="Calibri"/>
          <w:sz w:val="22"/>
          <w:szCs w:val="22"/>
          <w:lang w:val="ru-RU"/>
        </w:rPr>
      </w:pPr>
      <w:r w:rsidRPr="00A56F78">
        <w:rPr>
          <w:rFonts w:ascii="Calibri" w:hAnsi="Calibri" w:cs="Calibri"/>
          <w:sz w:val="22"/>
          <w:szCs w:val="22"/>
          <w:lang w:val="ru-RU"/>
        </w:rPr>
        <w:t>Планируемая дата начала: сентябрь 2020</w:t>
      </w:r>
    </w:p>
    <w:p w14:paraId="4B21589F" w14:textId="39FDC09B" w:rsidR="000C61BE" w:rsidRPr="00A56F78" w:rsidRDefault="000C61BE" w:rsidP="001E015B">
      <w:pPr>
        <w:jc w:val="both"/>
        <w:rPr>
          <w:rFonts w:ascii="Calibri" w:hAnsi="Calibri" w:cs="Calibri"/>
          <w:sz w:val="22"/>
          <w:szCs w:val="22"/>
          <w:lang w:val="ru-RU"/>
        </w:rPr>
      </w:pPr>
      <w:r w:rsidRPr="00A56F78">
        <w:rPr>
          <w:rFonts w:ascii="Calibri" w:hAnsi="Calibri" w:cs="Calibri"/>
          <w:sz w:val="22"/>
          <w:szCs w:val="22"/>
          <w:lang w:val="ru-RU"/>
        </w:rPr>
        <w:t>Крайний срок завершения: декабрь 2020</w:t>
      </w:r>
    </w:p>
    <w:p w14:paraId="6E090BC8" w14:textId="50E43E40" w:rsidR="00EF3FC1" w:rsidRDefault="00EF3FC1" w:rsidP="0047629E">
      <w:pPr>
        <w:jc w:val="both"/>
        <w:rPr>
          <w:rFonts w:ascii="Calibri" w:hAnsi="Calibri" w:cs="Calibri"/>
          <w:sz w:val="22"/>
          <w:szCs w:val="22"/>
          <w:lang w:val="ru-RU"/>
        </w:rPr>
      </w:pPr>
    </w:p>
    <w:p w14:paraId="13F9870A" w14:textId="753CD933" w:rsidR="0047629E" w:rsidRPr="001F4B7C" w:rsidRDefault="00233B35" w:rsidP="0047629E">
      <w:pPr>
        <w:jc w:val="center"/>
        <w:rPr>
          <w:rFonts w:ascii="Calibri" w:hAnsi="Calibri" w:cs="Calibri"/>
          <w:b/>
          <w:sz w:val="22"/>
          <w:szCs w:val="22"/>
          <w:u w:val="single"/>
          <w:lang w:val="ru-RU" w:eastAsia="en-GB"/>
        </w:rPr>
      </w:pPr>
      <w:r w:rsidRPr="00233B35">
        <w:rPr>
          <w:rFonts w:ascii="Calibri" w:hAnsi="Calibri" w:cs="Calibri"/>
          <w:b/>
          <w:sz w:val="22"/>
          <w:szCs w:val="22"/>
          <w:u w:val="single"/>
          <w:lang w:val="ru-RU" w:eastAsia="en-GB"/>
        </w:rPr>
        <w:t>Мониторинг и контроль за работой консультанта, в т.ч. соответствие работы поставленным требованиям и соблюдение сроков</w:t>
      </w:r>
    </w:p>
    <w:p w14:paraId="66BE4706" w14:textId="77777777" w:rsidR="0047629E" w:rsidRDefault="0047629E" w:rsidP="0047629E">
      <w:pPr>
        <w:jc w:val="both"/>
        <w:rPr>
          <w:rFonts w:ascii="Calibri" w:hAnsi="Calibri" w:cs="Calibri"/>
          <w:sz w:val="22"/>
          <w:szCs w:val="22"/>
          <w:lang w:val="ru-RU"/>
        </w:rPr>
      </w:pPr>
    </w:p>
    <w:p w14:paraId="01F79A48" w14:textId="3229532D" w:rsidR="0047629E" w:rsidRDefault="001E015B" w:rsidP="0047629E">
      <w:pPr>
        <w:jc w:val="both"/>
        <w:rPr>
          <w:rFonts w:ascii="Calibri" w:hAnsi="Calibri" w:cs="Calibri"/>
          <w:sz w:val="22"/>
          <w:szCs w:val="22"/>
          <w:lang w:val="ru-RU"/>
        </w:rPr>
      </w:pPr>
      <w:r w:rsidRPr="001E015B">
        <w:rPr>
          <w:rFonts w:ascii="Calibri" w:hAnsi="Calibri" w:cs="Calibri"/>
          <w:sz w:val="22"/>
          <w:szCs w:val="22"/>
          <w:lang w:val="ru-RU"/>
        </w:rPr>
        <w:t>Мониторинг и контроль за работой будет осуществляться Динарой Мурзагалиевой, программным сотрудником ЮНФПА</w:t>
      </w:r>
      <w:r w:rsidR="0047629E">
        <w:rPr>
          <w:rFonts w:ascii="Calibri" w:hAnsi="Calibri" w:cs="Calibri"/>
          <w:sz w:val="22"/>
          <w:szCs w:val="22"/>
          <w:lang w:val="ru-RU"/>
        </w:rPr>
        <w:t>.</w:t>
      </w:r>
    </w:p>
    <w:p w14:paraId="7668C388" w14:textId="73B0C68F" w:rsidR="00C964CC" w:rsidRDefault="00C964CC" w:rsidP="0047629E">
      <w:pPr>
        <w:jc w:val="both"/>
        <w:rPr>
          <w:rFonts w:ascii="Calibri" w:hAnsi="Calibri" w:cs="Calibri"/>
          <w:sz w:val="22"/>
          <w:szCs w:val="22"/>
          <w:lang w:val="ru-RU"/>
        </w:rPr>
      </w:pPr>
    </w:p>
    <w:p w14:paraId="3578927F" w14:textId="71A1F5FA" w:rsidR="00C964CC" w:rsidRPr="00AE2BA0" w:rsidRDefault="00C964CC" w:rsidP="00C964CC">
      <w:pPr>
        <w:pStyle w:val="Default"/>
        <w:jc w:val="both"/>
        <w:rPr>
          <w:rFonts w:ascii="Calibri" w:hAnsi="Calibri" w:cs="Calibri"/>
          <w:color w:val="auto"/>
          <w:sz w:val="22"/>
          <w:szCs w:val="22"/>
          <w:highlight w:val="yellow"/>
          <w:lang w:val="ru-RU" w:eastAsia="en-US"/>
        </w:rPr>
      </w:pPr>
      <w:r w:rsidRPr="00A56F78">
        <w:rPr>
          <w:rFonts w:ascii="Calibri" w:hAnsi="Calibri" w:cs="Calibri"/>
          <w:sz w:val="22"/>
          <w:szCs w:val="22"/>
          <w:lang w:val="ru-RU"/>
        </w:rPr>
        <w:t xml:space="preserve">Специальные требования: </w:t>
      </w:r>
      <w:r w:rsidRPr="00AE2BA0">
        <w:rPr>
          <w:rFonts w:ascii="Calibri" w:hAnsi="Calibri" w:cs="Calibri"/>
          <w:color w:val="auto"/>
          <w:sz w:val="22"/>
          <w:szCs w:val="22"/>
          <w:lang w:val="ru-RU" w:eastAsia="en-US"/>
        </w:rPr>
        <w:t>Поставщик услуг обязан своевременно обеспечить своих сотрудников, задействованных в рамках настоящего Технического Задания, всеми необходимыми средствами персональной защиты в соответствии с действующими рекомендациями ВОЗ и местных уполномоченных органов РК (маски, перчатки, санитайзеры, прохождение теста на COVID-19 (при необходимости), на весь срок исполнения контракта</w:t>
      </w:r>
      <w:r w:rsidR="00AE2BA0">
        <w:rPr>
          <w:rFonts w:ascii="Calibri" w:hAnsi="Calibri" w:cs="Calibri"/>
          <w:color w:val="auto"/>
          <w:sz w:val="22"/>
          <w:szCs w:val="22"/>
          <w:lang w:val="ru-RU" w:eastAsia="en-US"/>
        </w:rPr>
        <w:t>.</w:t>
      </w:r>
    </w:p>
    <w:p w14:paraId="12E66479" w14:textId="2E2970F6" w:rsidR="0047629E" w:rsidRDefault="0047629E" w:rsidP="0047629E">
      <w:pPr>
        <w:jc w:val="both"/>
        <w:rPr>
          <w:rFonts w:ascii="Calibri" w:hAnsi="Calibri" w:cs="Calibri"/>
          <w:sz w:val="22"/>
          <w:szCs w:val="22"/>
          <w:lang w:val="ru-RU"/>
        </w:rPr>
      </w:pPr>
    </w:p>
    <w:p w14:paraId="06DF49C3" w14:textId="4FB0CF55" w:rsidR="00A56F78" w:rsidRDefault="00A56F78" w:rsidP="0047629E">
      <w:pPr>
        <w:jc w:val="both"/>
        <w:rPr>
          <w:rFonts w:ascii="Calibri" w:hAnsi="Calibri" w:cs="Calibri"/>
          <w:sz w:val="22"/>
          <w:szCs w:val="22"/>
          <w:lang w:val="ru-RU"/>
        </w:rPr>
      </w:pPr>
    </w:p>
    <w:p w14:paraId="4D0EDFF4" w14:textId="2F31B561" w:rsidR="00A56F78" w:rsidRDefault="00A56F78" w:rsidP="0047629E">
      <w:pPr>
        <w:jc w:val="both"/>
        <w:rPr>
          <w:rFonts w:ascii="Calibri" w:hAnsi="Calibri" w:cs="Calibri"/>
          <w:sz w:val="22"/>
          <w:szCs w:val="22"/>
          <w:lang w:val="ru-RU"/>
        </w:rPr>
      </w:pPr>
    </w:p>
    <w:p w14:paraId="21080A61" w14:textId="77777777" w:rsidR="00A56F78" w:rsidRDefault="00A56F78" w:rsidP="0047629E">
      <w:pPr>
        <w:jc w:val="both"/>
        <w:rPr>
          <w:rFonts w:ascii="Calibri" w:hAnsi="Calibri" w:cs="Calibri"/>
          <w:sz w:val="22"/>
          <w:szCs w:val="22"/>
          <w:lang w:val="ru-RU"/>
        </w:rPr>
      </w:pPr>
    </w:p>
    <w:p w14:paraId="2BA91ECC" w14:textId="1F501E0B" w:rsidR="0047629E" w:rsidRPr="001F4B7C" w:rsidRDefault="00370D65" w:rsidP="0047629E">
      <w:pPr>
        <w:jc w:val="center"/>
        <w:rPr>
          <w:rFonts w:ascii="Calibri" w:hAnsi="Calibri" w:cs="Calibri"/>
          <w:b/>
          <w:sz w:val="22"/>
          <w:szCs w:val="22"/>
          <w:u w:val="single"/>
          <w:lang w:val="ru-RU" w:eastAsia="en-GB"/>
        </w:rPr>
      </w:pPr>
      <w:r w:rsidRPr="00370D65">
        <w:rPr>
          <w:rFonts w:ascii="Calibri" w:hAnsi="Calibri" w:cs="Calibri"/>
          <w:b/>
          <w:sz w:val="22"/>
          <w:szCs w:val="22"/>
          <w:u w:val="single"/>
          <w:lang w:val="ru-RU" w:eastAsia="en-GB"/>
        </w:rPr>
        <w:lastRenderedPageBreak/>
        <w:t>Организация контрольных мероприятий</w:t>
      </w:r>
    </w:p>
    <w:p w14:paraId="120F425E" w14:textId="77777777" w:rsidR="0047629E" w:rsidRDefault="0047629E" w:rsidP="0047629E">
      <w:pPr>
        <w:jc w:val="both"/>
        <w:rPr>
          <w:rFonts w:ascii="Calibri" w:hAnsi="Calibri" w:cs="Calibri"/>
          <w:sz w:val="22"/>
          <w:szCs w:val="22"/>
          <w:lang w:val="ru-RU"/>
        </w:rPr>
      </w:pPr>
    </w:p>
    <w:p w14:paraId="6E71C3D9" w14:textId="0CB051D9" w:rsidR="0047629E" w:rsidRDefault="001E015B" w:rsidP="0047629E">
      <w:pPr>
        <w:jc w:val="both"/>
        <w:rPr>
          <w:rFonts w:ascii="Calibri" w:hAnsi="Calibri" w:cs="Calibri"/>
          <w:sz w:val="22"/>
          <w:szCs w:val="22"/>
          <w:lang w:val="ru-RU"/>
        </w:rPr>
      </w:pPr>
      <w:r w:rsidRPr="001E015B">
        <w:rPr>
          <w:rFonts w:ascii="Calibri" w:hAnsi="Calibri" w:cs="Calibri"/>
          <w:sz w:val="22"/>
          <w:szCs w:val="22"/>
          <w:lang w:val="ru-RU"/>
        </w:rPr>
        <w:t>Разъяснения для консультанта будут предоставляться Мурзагалиевой Динарой, Программным сотрудником ЮНФПА (</w:t>
      </w:r>
      <w:hyperlink r:id="rId12" w:history="1">
        <w:r w:rsidRPr="00CA0F32">
          <w:rPr>
            <w:rStyle w:val="a8"/>
            <w:rFonts w:ascii="Calibri" w:hAnsi="Calibri" w:cs="Calibri"/>
            <w:sz w:val="22"/>
            <w:szCs w:val="22"/>
            <w:lang w:val="ru-RU"/>
          </w:rPr>
          <w:t>murzagaliyeva@unfpa.org</w:t>
        </w:r>
      </w:hyperlink>
      <w:r w:rsidRPr="001E015B">
        <w:rPr>
          <w:rFonts w:ascii="Calibri" w:hAnsi="Calibri" w:cs="Calibri"/>
          <w:sz w:val="22"/>
          <w:szCs w:val="22"/>
          <w:lang w:val="ru-RU"/>
        </w:rPr>
        <w:t>), под общим руководством Раймбека Сисемалиева, исполнительного представителя ЮНФПА (</w:t>
      </w:r>
      <w:hyperlink r:id="rId13" w:history="1">
        <w:r w:rsidRPr="00CA0F32">
          <w:rPr>
            <w:rStyle w:val="a8"/>
            <w:rFonts w:ascii="Calibri" w:hAnsi="Calibri" w:cs="Calibri"/>
            <w:sz w:val="22"/>
            <w:szCs w:val="22"/>
            <w:lang w:val="ru-RU"/>
          </w:rPr>
          <w:t>sissemaliyev@unfpa.org</w:t>
        </w:r>
      </w:hyperlink>
      <w:r w:rsidRPr="001E015B">
        <w:rPr>
          <w:rFonts w:ascii="Calibri" w:hAnsi="Calibri" w:cs="Calibri"/>
          <w:sz w:val="22"/>
          <w:szCs w:val="22"/>
          <w:lang w:val="ru-RU"/>
        </w:rPr>
        <w:t xml:space="preserve">). </w:t>
      </w:r>
      <w:r w:rsidR="0047629E">
        <w:rPr>
          <w:rFonts w:ascii="Calibri" w:hAnsi="Calibri" w:cs="Calibri"/>
          <w:sz w:val="22"/>
          <w:szCs w:val="22"/>
          <w:lang w:val="ru-RU"/>
        </w:rPr>
        <w:t xml:space="preserve"> </w:t>
      </w:r>
    </w:p>
    <w:p w14:paraId="73B06CBD" w14:textId="44ED8F24" w:rsidR="00316379" w:rsidRDefault="00316379" w:rsidP="0047629E">
      <w:pPr>
        <w:jc w:val="both"/>
        <w:rPr>
          <w:rFonts w:ascii="Calibri" w:hAnsi="Calibri" w:cs="Calibri"/>
          <w:sz w:val="22"/>
          <w:szCs w:val="22"/>
          <w:lang w:val="ru-RU"/>
        </w:rPr>
      </w:pPr>
    </w:p>
    <w:p w14:paraId="009B151E" w14:textId="4472C7CA" w:rsidR="00316379" w:rsidRPr="00316379" w:rsidRDefault="00316379" w:rsidP="00316379">
      <w:pPr>
        <w:jc w:val="center"/>
        <w:rPr>
          <w:rFonts w:ascii="Calibri" w:hAnsi="Calibri" w:cs="Calibri"/>
          <w:b/>
          <w:sz w:val="22"/>
          <w:szCs w:val="22"/>
          <w:u w:val="single"/>
          <w:lang w:val="ru-RU" w:eastAsia="en-GB"/>
        </w:rPr>
      </w:pPr>
      <w:r w:rsidRPr="00316379">
        <w:rPr>
          <w:rFonts w:ascii="Calibri" w:hAnsi="Calibri" w:cs="Calibri"/>
          <w:b/>
          <w:sz w:val="22"/>
          <w:szCs w:val="22"/>
          <w:u w:val="single"/>
          <w:lang w:val="ru-RU" w:eastAsia="en-GB"/>
        </w:rPr>
        <w:t>Ожидаемые командировки</w:t>
      </w:r>
    </w:p>
    <w:p w14:paraId="02676D99" w14:textId="7E3CD281" w:rsidR="00316379" w:rsidRDefault="00316379" w:rsidP="0047629E">
      <w:pPr>
        <w:jc w:val="both"/>
        <w:rPr>
          <w:rFonts w:ascii="Calibri" w:hAnsi="Calibri" w:cs="Calibri"/>
          <w:sz w:val="22"/>
          <w:szCs w:val="22"/>
          <w:lang w:val="ru-RU"/>
        </w:rPr>
      </w:pPr>
    </w:p>
    <w:p w14:paraId="0101B016" w14:textId="77777777" w:rsidR="001E015B" w:rsidRPr="001E015B" w:rsidRDefault="001E015B" w:rsidP="001E015B">
      <w:pPr>
        <w:jc w:val="both"/>
        <w:rPr>
          <w:rFonts w:ascii="Calibri" w:hAnsi="Calibri" w:cs="Calibri"/>
          <w:sz w:val="22"/>
          <w:szCs w:val="22"/>
          <w:lang w:val="ru-RU"/>
        </w:rPr>
      </w:pPr>
      <w:r w:rsidRPr="001E015B">
        <w:rPr>
          <w:rFonts w:ascii="Calibri" w:hAnsi="Calibri" w:cs="Calibri"/>
          <w:sz w:val="22"/>
          <w:szCs w:val="22"/>
          <w:lang w:val="ru-RU"/>
        </w:rPr>
        <w:t>Выполнение работ будет проходить дистанционно.</w:t>
      </w:r>
    </w:p>
    <w:p w14:paraId="7E64A295" w14:textId="51107076" w:rsidR="00316379" w:rsidRDefault="001E015B" w:rsidP="001E015B">
      <w:pPr>
        <w:jc w:val="both"/>
        <w:rPr>
          <w:rFonts w:ascii="Calibri" w:hAnsi="Calibri" w:cs="Calibri"/>
          <w:sz w:val="22"/>
          <w:szCs w:val="22"/>
          <w:lang w:val="ru-RU"/>
        </w:rPr>
      </w:pPr>
      <w:r w:rsidRPr="001E015B">
        <w:rPr>
          <w:rFonts w:ascii="Calibri" w:hAnsi="Calibri" w:cs="Calibri"/>
          <w:sz w:val="22"/>
          <w:szCs w:val="22"/>
          <w:lang w:val="ru-RU"/>
        </w:rPr>
        <w:t>Даты и продолжительность возможных командировок будет согласовано с ЮНФПА</w:t>
      </w:r>
      <w:r>
        <w:rPr>
          <w:rFonts w:ascii="Calibri" w:hAnsi="Calibri" w:cs="Calibri"/>
          <w:sz w:val="22"/>
          <w:szCs w:val="22"/>
          <w:lang w:val="ru-RU"/>
        </w:rPr>
        <w:t>.</w:t>
      </w:r>
    </w:p>
    <w:p w14:paraId="1D734269" w14:textId="77777777" w:rsidR="0047629E" w:rsidRDefault="0047629E" w:rsidP="0047629E">
      <w:pPr>
        <w:pStyle w:val="af5"/>
        <w:jc w:val="both"/>
        <w:rPr>
          <w:rFonts w:ascii="Calibri" w:hAnsi="Calibri" w:cs="Calibri"/>
          <w:szCs w:val="22"/>
          <w:lang w:val="ru-RU"/>
        </w:rPr>
      </w:pPr>
    </w:p>
    <w:p w14:paraId="69C7833E" w14:textId="71705837" w:rsidR="0047629E" w:rsidRPr="008E7902" w:rsidRDefault="008E7902" w:rsidP="0047629E">
      <w:pPr>
        <w:pStyle w:val="af5"/>
        <w:ind w:left="0"/>
        <w:jc w:val="center"/>
        <w:rPr>
          <w:rFonts w:ascii="Calibri" w:hAnsi="Calibri" w:cs="Calibri"/>
          <w:b/>
          <w:szCs w:val="22"/>
          <w:u w:val="single"/>
          <w:lang w:val="ru-RU"/>
        </w:rPr>
      </w:pPr>
      <w:r w:rsidRPr="008E7902">
        <w:rPr>
          <w:rFonts w:ascii="Calibri" w:hAnsi="Calibri" w:cs="Calibri"/>
          <w:b/>
          <w:szCs w:val="22"/>
          <w:u w:val="single"/>
          <w:lang w:val="ru-RU"/>
        </w:rPr>
        <w:t>Требуемый опыт, квалификация и компетенции, включая языковые требования</w:t>
      </w:r>
    </w:p>
    <w:p w14:paraId="2602DE35" w14:textId="77777777" w:rsidR="0047629E" w:rsidRDefault="0047629E" w:rsidP="0047629E">
      <w:pPr>
        <w:pStyle w:val="af5"/>
        <w:ind w:left="0"/>
        <w:jc w:val="both"/>
        <w:rPr>
          <w:rFonts w:ascii="Calibri" w:hAnsi="Calibri" w:cs="Calibri"/>
          <w:szCs w:val="22"/>
          <w:lang w:val="ru-RU"/>
        </w:rPr>
      </w:pPr>
    </w:p>
    <w:p w14:paraId="57135452" w14:textId="4589B2FF" w:rsidR="0047629E" w:rsidRDefault="0047629E" w:rsidP="0047629E">
      <w:pPr>
        <w:pStyle w:val="af5"/>
        <w:ind w:left="0"/>
        <w:jc w:val="both"/>
        <w:rPr>
          <w:rFonts w:ascii="Calibri" w:hAnsi="Calibri" w:cs="Calibri"/>
          <w:szCs w:val="22"/>
          <w:lang w:val="ru-RU"/>
        </w:rPr>
      </w:pPr>
      <w:r>
        <w:rPr>
          <w:rFonts w:ascii="Calibri" w:hAnsi="Calibri" w:cs="Calibri"/>
          <w:szCs w:val="22"/>
          <w:lang w:val="ru-RU"/>
        </w:rPr>
        <w:t>Исполнителем может быть организация</w:t>
      </w:r>
      <w:r w:rsidR="005501C9" w:rsidRPr="005501C9">
        <w:rPr>
          <w:lang w:val="ru-RU"/>
        </w:rPr>
        <w:t xml:space="preserve"> </w:t>
      </w:r>
      <w:r w:rsidR="005501C9" w:rsidRPr="005501C9">
        <w:rPr>
          <w:rFonts w:ascii="Calibri" w:hAnsi="Calibri" w:cs="Calibri"/>
          <w:szCs w:val="22"/>
          <w:lang w:val="ru-RU"/>
        </w:rPr>
        <w:t>в форме юридического лица, официально зарегистрированного в Республике Казахстан не менее 5 лет</w:t>
      </w:r>
      <w:r>
        <w:rPr>
          <w:rFonts w:ascii="Calibri" w:hAnsi="Calibri" w:cs="Calibri"/>
          <w:szCs w:val="22"/>
          <w:lang w:val="ru-RU"/>
        </w:rPr>
        <w:t xml:space="preserve"> и отвечающая следующим требованиям:</w:t>
      </w:r>
    </w:p>
    <w:p w14:paraId="301C2884" w14:textId="0781BF3A" w:rsidR="005501C9" w:rsidRPr="005501C9" w:rsidRDefault="005501C9" w:rsidP="005501C9">
      <w:pPr>
        <w:pStyle w:val="af5"/>
        <w:numPr>
          <w:ilvl w:val="0"/>
          <w:numId w:val="7"/>
        </w:numPr>
        <w:jc w:val="both"/>
        <w:rPr>
          <w:rFonts w:ascii="Calibri" w:hAnsi="Calibri" w:cs="Calibri"/>
          <w:szCs w:val="22"/>
          <w:lang w:val="ru-RU"/>
        </w:rPr>
      </w:pPr>
      <w:r w:rsidRPr="005501C9">
        <w:rPr>
          <w:rFonts w:ascii="Calibri" w:hAnsi="Calibri" w:cs="Calibri"/>
          <w:szCs w:val="22"/>
          <w:lang w:val="ru-RU"/>
        </w:rPr>
        <w:t xml:space="preserve">Не менее </w:t>
      </w:r>
      <w:r w:rsidR="00B509B0" w:rsidRPr="00A56F78">
        <w:rPr>
          <w:rFonts w:ascii="Calibri" w:hAnsi="Calibri" w:cs="Calibri"/>
          <w:szCs w:val="22"/>
          <w:lang w:val="ru-RU"/>
        </w:rPr>
        <w:t>3-х</w:t>
      </w:r>
      <w:r w:rsidRPr="005501C9">
        <w:rPr>
          <w:rFonts w:ascii="Calibri" w:hAnsi="Calibri" w:cs="Calibri"/>
          <w:szCs w:val="22"/>
          <w:lang w:val="ru-RU"/>
        </w:rPr>
        <w:t xml:space="preserve"> лет опыта организации в образовательной деятельности, краткосрочных / долгосрочных учебных программ для заинтересованных сторон;</w:t>
      </w:r>
    </w:p>
    <w:p w14:paraId="434B1F74" w14:textId="77777777" w:rsidR="005501C9" w:rsidRPr="005501C9" w:rsidRDefault="005501C9" w:rsidP="005501C9">
      <w:pPr>
        <w:pStyle w:val="af5"/>
        <w:numPr>
          <w:ilvl w:val="0"/>
          <w:numId w:val="7"/>
        </w:numPr>
        <w:jc w:val="both"/>
        <w:rPr>
          <w:rFonts w:ascii="Calibri" w:hAnsi="Calibri" w:cs="Calibri"/>
          <w:szCs w:val="22"/>
          <w:lang w:val="ru-RU"/>
        </w:rPr>
      </w:pPr>
      <w:r w:rsidRPr="005501C9">
        <w:rPr>
          <w:rFonts w:ascii="Calibri" w:hAnsi="Calibri" w:cs="Calibri"/>
          <w:szCs w:val="22"/>
          <w:lang w:val="ru-RU"/>
        </w:rPr>
        <w:t>Не менее 3 лет опыта в организации и проведении онлайн-тренингов и семинаров;</w:t>
      </w:r>
    </w:p>
    <w:p w14:paraId="34027444" w14:textId="77777777" w:rsidR="005501C9" w:rsidRPr="005501C9" w:rsidRDefault="005501C9" w:rsidP="005501C9">
      <w:pPr>
        <w:pStyle w:val="af5"/>
        <w:numPr>
          <w:ilvl w:val="0"/>
          <w:numId w:val="7"/>
        </w:numPr>
        <w:jc w:val="both"/>
        <w:rPr>
          <w:rFonts w:ascii="Calibri" w:hAnsi="Calibri" w:cs="Calibri"/>
          <w:szCs w:val="22"/>
          <w:lang w:val="ru-RU"/>
        </w:rPr>
      </w:pPr>
      <w:r w:rsidRPr="005501C9">
        <w:rPr>
          <w:rFonts w:ascii="Calibri" w:hAnsi="Calibri" w:cs="Calibri"/>
          <w:szCs w:val="22"/>
          <w:lang w:val="ru-RU"/>
        </w:rPr>
        <w:t>Не менее 3-х лет опыта проведения аналитической работы, разработки оценочных форм и анкет, разработки методических рекомендаций и программ, проектирования учебных планов (необходимо предоставить не менее 2-х примеров методических рекомендаций / учебных планов/оценочных форм);</w:t>
      </w:r>
    </w:p>
    <w:p w14:paraId="46B07227" w14:textId="5CB632C4" w:rsidR="0047629E" w:rsidRPr="0047629E" w:rsidRDefault="005501C9" w:rsidP="005501C9">
      <w:pPr>
        <w:pStyle w:val="af5"/>
        <w:numPr>
          <w:ilvl w:val="0"/>
          <w:numId w:val="7"/>
        </w:numPr>
        <w:jc w:val="both"/>
        <w:rPr>
          <w:rFonts w:ascii="Calibri" w:hAnsi="Calibri" w:cs="Calibri"/>
          <w:szCs w:val="22"/>
          <w:lang w:val="ru-RU"/>
        </w:rPr>
      </w:pPr>
      <w:r w:rsidRPr="005501C9">
        <w:rPr>
          <w:rFonts w:ascii="Calibri" w:hAnsi="Calibri" w:cs="Calibri"/>
          <w:szCs w:val="22"/>
          <w:lang w:val="ru-RU"/>
        </w:rPr>
        <w:t>Не менее 3 лет опыта ра</w:t>
      </w:r>
      <w:r>
        <w:rPr>
          <w:rFonts w:ascii="Calibri" w:hAnsi="Calibri" w:cs="Calibri"/>
          <w:szCs w:val="22"/>
          <w:lang w:val="ru-RU"/>
        </w:rPr>
        <w:t>зработки учебных материалов, он</w:t>
      </w:r>
      <w:r w:rsidRPr="005501C9">
        <w:rPr>
          <w:rFonts w:ascii="Calibri" w:hAnsi="Calibri" w:cs="Calibri"/>
          <w:szCs w:val="22"/>
          <w:lang w:val="ru-RU"/>
        </w:rPr>
        <w:t>лайн программ с видео-и мультимедийным контентом (необходимо предоставить не менее двух примеров аналогичных успешных реализованных проектов)</w:t>
      </w:r>
      <w:r w:rsidR="0047629E" w:rsidRPr="00C61C8A">
        <w:rPr>
          <w:rFonts w:ascii="Calibri" w:hAnsi="Calibri" w:cs="Calibri"/>
          <w:szCs w:val="22"/>
          <w:lang w:val="ru-RU"/>
        </w:rPr>
        <w:t>.</w:t>
      </w:r>
    </w:p>
    <w:p w14:paraId="7A1816D5" w14:textId="03C4F4F4" w:rsidR="0047629E" w:rsidRDefault="0047629E" w:rsidP="00F129A7">
      <w:pPr>
        <w:jc w:val="both"/>
        <w:rPr>
          <w:rFonts w:ascii="Calibri" w:hAnsi="Calibri" w:cs="Calibri"/>
          <w:sz w:val="22"/>
          <w:szCs w:val="22"/>
          <w:highlight w:val="cyan"/>
          <w:lang w:val="ru-RU"/>
        </w:rPr>
      </w:pPr>
    </w:p>
    <w:p w14:paraId="35F5D5FC" w14:textId="38C87E94" w:rsidR="00993653" w:rsidRPr="000C7967" w:rsidRDefault="00993653" w:rsidP="000C7967">
      <w:pPr>
        <w:jc w:val="center"/>
        <w:rPr>
          <w:rFonts w:ascii="Calibri" w:hAnsi="Calibri" w:cs="Calibri"/>
          <w:b/>
          <w:sz w:val="22"/>
          <w:szCs w:val="22"/>
          <w:u w:val="single"/>
          <w:lang w:val="ru-RU" w:eastAsia="en-GB"/>
        </w:rPr>
      </w:pPr>
      <w:r w:rsidRPr="000C7967">
        <w:rPr>
          <w:rFonts w:ascii="Calibri" w:hAnsi="Calibri" w:cs="Calibri"/>
          <w:b/>
          <w:sz w:val="22"/>
          <w:szCs w:val="22"/>
          <w:u w:val="single"/>
          <w:lang w:val="ru-RU" w:eastAsia="en-GB"/>
        </w:rPr>
        <w:t>Вклад / услуги, предоставляемые ЮНФПА или партнером-исполнителем (вспомогательные услуги, помещение, оборудование и т.д.), в случае применимости</w:t>
      </w:r>
    </w:p>
    <w:p w14:paraId="36564BB1" w14:textId="545A36EB" w:rsidR="00993653" w:rsidRDefault="00993653" w:rsidP="00F129A7">
      <w:pPr>
        <w:jc w:val="both"/>
        <w:rPr>
          <w:rFonts w:ascii="Calibri" w:hAnsi="Calibri" w:cs="Calibri"/>
          <w:sz w:val="22"/>
          <w:szCs w:val="22"/>
          <w:lang w:val="ru-RU"/>
        </w:rPr>
      </w:pPr>
    </w:p>
    <w:p w14:paraId="23F9AB64" w14:textId="08D0E897" w:rsidR="00993653" w:rsidRDefault="005501C9" w:rsidP="00F129A7">
      <w:pPr>
        <w:jc w:val="both"/>
        <w:rPr>
          <w:rFonts w:ascii="Calibri" w:hAnsi="Calibri" w:cs="Calibri"/>
          <w:sz w:val="22"/>
          <w:szCs w:val="22"/>
          <w:highlight w:val="cyan"/>
          <w:lang w:val="ru-RU"/>
        </w:rPr>
      </w:pPr>
      <w:r w:rsidRPr="005501C9">
        <w:rPr>
          <w:rFonts w:ascii="Calibri" w:hAnsi="Calibri" w:cs="Calibri"/>
          <w:sz w:val="22"/>
          <w:szCs w:val="22"/>
          <w:lang w:val="ru-RU"/>
        </w:rPr>
        <w:t xml:space="preserve">ЮНФПА предоставит </w:t>
      </w:r>
      <w:r>
        <w:rPr>
          <w:rFonts w:ascii="Calibri" w:hAnsi="Calibri" w:cs="Calibri"/>
          <w:sz w:val="22"/>
          <w:szCs w:val="22"/>
          <w:lang w:val="ru-RU"/>
        </w:rPr>
        <w:t>Исполнителю</w:t>
      </w:r>
      <w:r w:rsidRPr="005501C9">
        <w:rPr>
          <w:rFonts w:ascii="Calibri" w:hAnsi="Calibri" w:cs="Calibri"/>
          <w:sz w:val="22"/>
          <w:szCs w:val="22"/>
          <w:lang w:val="ru-RU"/>
        </w:rPr>
        <w:t xml:space="preserve"> доступ к имеющейся информации по вопросам репродуктивного здоровья и прав молодых людей</w:t>
      </w:r>
      <w:r w:rsidR="00993653" w:rsidRPr="00993653">
        <w:rPr>
          <w:rFonts w:ascii="Calibri" w:hAnsi="Calibri" w:cs="Calibri"/>
          <w:sz w:val="22"/>
          <w:szCs w:val="22"/>
          <w:lang w:val="ru-RU"/>
        </w:rPr>
        <w:t>.</w:t>
      </w:r>
    </w:p>
    <w:p w14:paraId="7BBE46B6" w14:textId="77777777" w:rsidR="00993653" w:rsidRDefault="00993653" w:rsidP="00F129A7">
      <w:pPr>
        <w:jc w:val="both"/>
        <w:rPr>
          <w:rFonts w:ascii="Calibri" w:hAnsi="Calibri" w:cs="Calibri"/>
          <w:sz w:val="22"/>
          <w:szCs w:val="22"/>
          <w:highlight w:val="cyan"/>
          <w:lang w:val="ru-RU"/>
        </w:rPr>
      </w:pPr>
    </w:p>
    <w:p w14:paraId="2853EDCC" w14:textId="416B8769" w:rsidR="00722D17" w:rsidRPr="00722D17" w:rsidRDefault="000C7967" w:rsidP="00722D17">
      <w:pPr>
        <w:jc w:val="center"/>
        <w:rPr>
          <w:rFonts w:ascii="Calibri" w:hAnsi="Calibri" w:cs="Calibri"/>
          <w:b/>
          <w:sz w:val="22"/>
          <w:szCs w:val="22"/>
          <w:u w:val="single"/>
          <w:lang w:val="ru-RU" w:eastAsia="en-GB"/>
        </w:rPr>
      </w:pPr>
      <w:r w:rsidRPr="000C7967">
        <w:rPr>
          <w:rFonts w:ascii="Calibri" w:hAnsi="Calibri" w:cs="Calibri"/>
          <w:b/>
          <w:sz w:val="22"/>
          <w:szCs w:val="22"/>
          <w:u w:val="single"/>
          <w:lang w:val="ru-RU" w:eastAsia="en-GB"/>
        </w:rPr>
        <w:t>Другая соответствующая информация или специальные условия, при необходимости</w:t>
      </w:r>
    </w:p>
    <w:p w14:paraId="36268959" w14:textId="26DD05F9" w:rsidR="00722D17" w:rsidRDefault="00722D17" w:rsidP="00F129A7">
      <w:pPr>
        <w:jc w:val="both"/>
        <w:rPr>
          <w:rFonts w:ascii="Calibri" w:hAnsi="Calibri" w:cs="Calibri"/>
          <w:sz w:val="22"/>
          <w:szCs w:val="22"/>
          <w:highlight w:val="cyan"/>
          <w:lang w:val="ru-RU"/>
        </w:rPr>
      </w:pPr>
    </w:p>
    <w:p w14:paraId="69FC44F2" w14:textId="77777777" w:rsidR="00F55DCD" w:rsidRPr="00F55DCD" w:rsidRDefault="00F55DCD" w:rsidP="00F55DCD">
      <w:pPr>
        <w:jc w:val="both"/>
        <w:rPr>
          <w:rFonts w:ascii="Calibri" w:hAnsi="Calibri" w:cs="Calibri"/>
          <w:sz w:val="22"/>
          <w:szCs w:val="22"/>
          <w:lang w:val="ru-RU"/>
        </w:rPr>
      </w:pPr>
      <w:r w:rsidRPr="00F55DCD">
        <w:rPr>
          <w:rFonts w:ascii="Calibri" w:hAnsi="Calibri" w:cs="Calibri"/>
          <w:sz w:val="22"/>
          <w:szCs w:val="22"/>
          <w:lang w:val="ru-RU"/>
        </w:rPr>
        <w:t>Исполнитель не вправе предоставлять какие-либо результаты сторонним субъектам без согласования с ЮНФПА.</w:t>
      </w:r>
    </w:p>
    <w:p w14:paraId="0DEDF92B" w14:textId="77777777" w:rsidR="00F55DCD" w:rsidRPr="00F55DCD" w:rsidRDefault="00F55DCD" w:rsidP="00F55DCD">
      <w:pPr>
        <w:jc w:val="both"/>
        <w:rPr>
          <w:rFonts w:ascii="Calibri" w:hAnsi="Calibri" w:cs="Calibri"/>
          <w:sz w:val="22"/>
          <w:szCs w:val="22"/>
          <w:lang w:val="ru-RU"/>
        </w:rPr>
      </w:pPr>
    </w:p>
    <w:p w14:paraId="067BEB08" w14:textId="7D7CA6C2" w:rsidR="00EE788E" w:rsidRPr="000C7967" w:rsidRDefault="00F55DCD" w:rsidP="00F55DCD">
      <w:pPr>
        <w:jc w:val="both"/>
        <w:rPr>
          <w:rFonts w:ascii="Calibri" w:hAnsi="Calibri" w:cs="Calibri"/>
          <w:sz w:val="22"/>
          <w:szCs w:val="22"/>
          <w:lang w:val="ru-RU"/>
        </w:rPr>
      </w:pPr>
      <w:r w:rsidRPr="00F55DCD">
        <w:rPr>
          <w:rFonts w:ascii="Calibri" w:hAnsi="Calibri" w:cs="Calibri"/>
          <w:sz w:val="22"/>
          <w:szCs w:val="22"/>
          <w:lang w:val="ru-RU"/>
        </w:rPr>
        <w:t>Права интеллектуальной собственности на результаты настоящего задания принадлежат ЮНФПА</w:t>
      </w:r>
      <w:r w:rsidR="000C7967" w:rsidRPr="000C7967">
        <w:rPr>
          <w:rFonts w:ascii="Calibri" w:hAnsi="Calibri" w:cs="Calibri"/>
          <w:sz w:val="22"/>
          <w:szCs w:val="22"/>
          <w:lang w:val="ru-RU"/>
        </w:rPr>
        <w:t>.</w:t>
      </w:r>
    </w:p>
    <w:p w14:paraId="6379C831" w14:textId="7729FE73" w:rsidR="00722D17" w:rsidRDefault="00722D17" w:rsidP="00F129A7">
      <w:pPr>
        <w:jc w:val="both"/>
        <w:rPr>
          <w:rFonts w:ascii="Calibri" w:hAnsi="Calibri" w:cs="Calibri"/>
          <w:sz w:val="22"/>
          <w:szCs w:val="22"/>
          <w:highlight w:val="cyan"/>
          <w:lang w:val="ru-RU"/>
        </w:rPr>
      </w:pPr>
    </w:p>
    <w:p w14:paraId="0930F353" w14:textId="77777777" w:rsidR="00782483" w:rsidRPr="00292769" w:rsidRDefault="00F129A7" w:rsidP="00A6319D">
      <w:pPr>
        <w:pStyle w:val="af5"/>
        <w:numPr>
          <w:ilvl w:val="0"/>
          <w:numId w:val="3"/>
        </w:numPr>
        <w:jc w:val="both"/>
        <w:rPr>
          <w:rFonts w:ascii="Calibri" w:hAnsi="Calibri" w:cs="Calibri"/>
          <w:b/>
          <w:szCs w:val="22"/>
          <w:lang w:val="ru-RU"/>
        </w:rPr>
      </w:pPr>
      <w:r w:rsidRPr="00292769">
        <w:rPr>
          <w:rFonts w:ascii="Calibri" w:hAnsi="Calibri" w:cs="Calibri"/>
          <w:b/>
          <w:szCs w:val="22"/>
          <w:lang w:val="ru-RU"/>
        </w:rPr>
        <w:t>Вопросы</w:t>
      </w:r>
    </w:p>
    <w:p w14:paraId="35F37A10" w14:textId="7816C276" w:rsidR="00F129A7"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Вопросы</w:t>
      </w:r>
      <w:r w:rsidRPr="00DE0CC3">
        <w:rPr>
          <w:rFonts w:ascii="Calibri" w:hAnsi="Calibri" w:cs="Calibri"/>
          <w:sz w:val="22"/>
          <w:szCs w:val="22"/>
          <w:lang w:val="ru-RU"/>
        </w:rPr>
        <w:t xml:space="preserve"> </w:t>
      </w:r>
      <w:r>
        <w:rPr>
          <w:rFonts w:ascii="Calibri" w:hAnsi="Calibri" w:cs="Calibri"/>
          <w:sz w:val="22"/>
          <w:szCs w:val="22"/>
          <w:lang w:val="ru-RU"/>
        </w:rPr>
        <w:t>или</w:t>
      </w:r>
      <w:r w:rsidRPr="00DE0CC3">
        <w:rPr>
          <w:rFonts w:ascii="Calibri" w:hAnsi="Calibri" w:cs="Calibri"/>
          <w:sz w:val="22"/>
          <w:szCs w:val="22"/>
          <w:lang w:val="ru-RU"/>
        </w:rPr>
        <w:t xml:space="preserve"> </w:t>
      </w:r>
      <w:r>
        <w:rPr>
          <w:rFonts w:ascii="Calibri" w:hAnsi="Calibri" w:cs="Calibri"/>
          <w:sz w:val="22"/>
          <w:szCs w:val="22"/>
          <w:lang w:val="ru-RU"/>
        </w:rPr>
        <w:t>запросы</w:t>
      </w:r>
      <w:r w:rsidRPr="00DE0CC3">
        <w:rPr>
          <w:rFonts w:ascii="Calibri" w:hAnsi="Calibri" w:cs="Calibri"/>
          <w:sz w:val="22"/>
          <w:szCs w:val="22"/>
          <w:lang w:val="ru-RU"/>
        </w:rPr>
        <w:t xml:space="preserve"> </w:t>
      </w:r>
      <w:r>
        <w:rPr>
          <w:rFonts w:ascii="Calibri" w:hAnsi="Calibri" w:cs="Calibri"/>
          <w:sz w:val="22"/>
          <w:szCs w:val="22"/>
          <w:lang w:val="ru-RU"/>
        </w:rPr>
        <w:t xml:space="preserve">для дальнейшего прояснения должны быть </w:t>
      </w:r>
      <w:r w:rsidR="00E21EC8">
        <w:rPr>
          <w:rFonts w:ascii="Calibri" w:hAnsi="Calibri" w:cs="Calibri"/>
          <w:sz w:val="22"/>
          <w:szCs w:val="22"/>
          <w:lang w:val="ru-RU"/>
        </w:rPr>
        <w:t>представлены</w:t>
      </w:r>
      <w:r>
        <w:rPr>
          <w:rFonts w:ascii="Calibri" w:hAnsi="Calibri" w:cs="Calibri"/>
          <w:sz w:val="22"/>
          <w:szCs w:val="22"/>
          <w:lang w:val="ru-RU"/>
        </w:rPr>
        <w:t xml:space="preserve"> в письменном виде контактному лицу</w:t>
      </w:r>
      <w:r w:rsidRPr="00DE0CC3">
        <w:rPr>
          <w:rFonts w:ascii="Calibri" w:hAnsi="Calibri" w:cs="Calibri"/>
          <w:sz w:val="22"/>
          <w:szCs w:val="22"/>
          <w:lang w:val="ru-RU"/>
        </w:rPr>
        <w:t>:</w:t>
      </w:r>
    </w:p>
    <w:p w14:paraId="589E9985"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129A7" w:rsidRPr="003D4B2A" w14:paraId="2E027127" w14:textId="77777777" w:rsidTr="008D420A">
        <w:trPr>
          <w:jc w:val="center"/>
        </w:trPr>
        <w:tc>
          <w:tcPr>
            <w:tcW w:w="3510" w:type="dxa"/>
            <w:shd w:val="clear" w:color="auto" w:fill="auto"/>
            <w:vAlign w:val="center"/>
          </w:tcPr>
          <w:p w14:paraId="577457C2" w14:textId="77777777" w:rsidR="00F129A7" w:rsidRPr="003A1F0A"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5430" w:type="dxa"/>
            <w:shd w:val="clear" w:color="auto" w:fill="auto"/>
            <w:vAlign w:val="center"/>
          </w:tcPr>
          <w:p w14:paraId="2557A284" w14:textId="47BE5D4D" w:rsidR="00F129A7" w:rsidRPr="002440B7" w:rsidRDefault="003D4B2A" w:rsidP="003D4B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3D4B2A">
              <w:rPr>
                <w:rFonts w:ascii="Calibri" w:eastAsia="Calibri" w:hAnsi="Calibri" w:cs="Calibri"/>
                <w:i/>
                <w:sz w:val="22"/>
                <w:szCs w:val="22"/>
                <w:lang w:val="ru-RU"/>
              </w:rPr>
              <w:t>Динар</w:t>
            </w:r>
            <w:r>
              <w:rPr>
                <w:rFonts w:ascii="Calibri" w:eastAsia="Calibri" w:hAnsi="Calibri" w:cs="Calibri"/>
                <w:i/>
                <w:sz w:val="22"/>
                <w:szCs w:val="22"/>
                <w:lang w:val="ru-RU"/>
              </w:rPr>
              <w:t xml:space="preserve">а </w:t>
            </w:r>
            <w:r w:rsidRPr="003D4B2A">
              <w:rPr>
                <w:rFonts w:ascii="Calibri" w:eastAsia="Calibri" w:hAnsi="Calibri" w:cs="Calibri"/>
                <w:i/>
                <w:sz w:val="22"/>
                <w:szCs w:val="22"/>
                <w:lang w:val="ru-RU"/>
              </w:rPr>
              <w:t>Мурзагалиев</w:t>
            </w:r>
            <w:r>
              <w:rPr>
                <w:rFonts w:ascii="Calibri" w:eastAsia="Calibri" w:hAnsi="Calibri" w:cs="Calibri"/>
                <w:i/>
                <w:sz w:val="22"/>
                <w:szCs w:val="22"/>
                <w:lang w:val="ru-RU"/>
              </w:rPr>
              <w:t>а</w:t>
            </w:r>
          </w:p>
        </w:tc>
      </w:tr>
      <w:tr w:rsidR="00F129A7" w:rsidRPr="007B1011" w14:paraId="64ECC1C5" w14:textId="77777777" w:rsidTr="008D420A">
        <w:trPr>
          <w:jc w:val="center"/>
        </w:trPr>
        <w:tc>
          <w:tcPr>
            <w:tcW w:w="3510" w:type="dxa"/>
            <w:shd w:val="clear" w:color="auto" w:fill="auto"/>
            <w:vAlign w:val="center"/>
          </w:tcPr>
          <w:p w14:paraId="2EBBBEC9" w14:textId="77777777" w:rsidR="00F129A7" w:rsidRPr="004A2990"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5430" w:type="dxa"/>
            <w:shd w:val="clear" w:color="auto" w:fill="auto"/>
            <w:vAlign w:val="center"/>
          </w:tcPr>
          <w:p w14:paraId="7392E1C9" w14:textId="6DA9B325" w:rsidR="00F129A7" w:rsidRPr="002440B7" w:rsidRDefault="00FD6703" w:rsidP="002440B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4" w:history="1">
              <w:r w:rsidR="003D4B2A" w:rsidRPr="00CA0F32">
                <w:rPr>
                  <w:rStyle w:val="a8"/>
                  <w:rFonts w:ascii="Calibri" w:eastAsia="Calibri" w:hAnsi="Calibri" w:cs="Calibri"/>
                  <w:i/>
                  <w:sz w:val="22"/>
                  <w:szCs w:val="22"/>
                  <w:lang w:val="ru-RU"/>
                </w:rPr>
                <w:t>murzagaliyeva@unfpa.org</w:t>
              </w:r>
            </w:hyperlink>
            <w:r w:rsidR="003D4B2A">
              <w:rPr>
                <w:rFonts w:ascii="Calibri" w:eastAsia="Calibri" w:hAnsi="Calibri" w:cs="Calibri"/>
                <w:i/>
                <w:sz w:val="22"/>
                <w:szCs w:val="22"/>
                <w:lang w:val="ru-RU"/>
              </w:rPr>
              <w:t xml:space="preserve"> </w:t>
            </w:r>
            <w:r w:rsidR="0019133E" w:rsidRPr="002440B7">
              <w:rPr>
                <w:rFonts w:ascii="Calibri" w:eastAsia="Calibri" w:hAnsi="Calibri" w:cs="Calibri"/>
                <w:i/>
                <w:sz w:val="22"/>
                <w:szCs w:val="22"/>
                <w:lang w:val="ru-RU"/>
              </w:rPr>
              <w:t xml:space="preserve"> </w:t>
            </w:r>
            <w:r w:rsidR="000C7967" w:rsidRPr="002440B7">
              <w:rPr>
                <w:rFonts w:ascii="Calibri" w:eastAsia="Calibri" w:hAnsi="Calibri" w:cs="Calibri"/>
                <w:i/>
                <w:sz w:val="22"/>
                <w:szCs w:val="22"/>
                <w:lang w:val="ru-RU"/>
              </w:rPr>
              <w:t xml:space="preserve"> </w:t>
            </w:r>
            <w:hyperlink r:id="rId15" w:history="1"/>
            <w:r w:rsidR="003406F9" w:rsidRPr="002440B7">
              <w:rPr>
                <w:rFonts w:ascii="Calibri" w:eastAsia="Calibri" w:hAnsi="Calibri" w:cs="Calibri"/>
                <w:i/>
                <w:sz w:val="22"/>
                <w:szCs w:val="22"/>
                <w:lang w:val="ru-RU"/>
              </w:rPr>
              <w:t xml:space="preserve"> </w:t>
            </w:r>
          </w:p>
        </w:tc>
      </w:tr>
    </w:tbl>
    <w:p w14:paraId="69D2962E" w14:textId="31E283B7" w:rsidR="00F129A7" w:rsidRDefault="00F129A7" w:rsidP="00F129A7">
      <w:pPr>
        <w:pStyle w:val="af5"/>
        <w:tabs>
          <w:tab w:val="left" w:pos="1200"/>
        </w:tabs>
        <w:ind w:left="360"/>
        <w:jc w:val="both"/>
        <w:rPr>
          <w:rFonts w:ascii="Calibri" w:eastAsia="Times" w:hAnsi="Calibri"/>
          <w:szCs w:val="22"/>
          <w:lang w:val="ru-RU"/>
        </w:rPr>
      </w:pPr>
    </w:p>
    <w:p w14:paraId="59E3C6EA" w14:textId="1386DC88" w:rsidR="00A56F78" w:rsidRDefault="00A56F78" w:rsidP="00F129A7">
      <w:pPr>
        <w:pStyle w:val="af5"/>
        <w:tabs>
          <w:tab w:val="left" w:pos="1200"/>
        </w:tabs>
        <w:ind w:left="360"/>
        <w:jc w:val="both"/>
        <w:rPr>
          <w:rFonts w:ascii="Calibri" w:eastAsia="Times" w:hAnsi="Calibri"/>
          <w:szCs w:val="22"/>
          <w:lang w:val="ru-RU"/>
        </w:rPr>
      </w:pPr>
    </w:p>
    <w:p w14:paraId="37C71530" w14:textId="568FF703" w:rsidR="00A56F78" w:rsidRDefault="00A56F78" w:rsidP="00F129A7">
      <w:pPr>
        <w:pStyle w:val="af5"/>
        <w:tabs>
          <w:tab w:val="left" w:pos="1200"/>
        </w:tabs>
        <w:ind w:left="360"/>
        <w:jc w:val="both"/>
        <w:rPr>
          <w:rFonts w:ascii="Calibri" w:eastAsia="Times" w:hAnsi="Calibri"/>
          <w:szCs w:val="22"/>
          <w:lang w:val="ru-RU"/>
        </w:rPr>
      </w:pPr>
    </w:p>
    <w:p w14:paraId="6C040022" w14:textId="77777777" w:rsidR="00A56F78" w:rsidRPr="00F129A7" w:rsidRDefault="00A56F78" w:rsidP="00F129A7">
      <w:pPr>
        <w:pStyle w:val="af5"/>
        <w:tabs>
          <w:tab w:val="left" w:pos="1200"/>
        </w:tabs>
        <w:ind w:left="360"/>
        <w:jc w:val="both"/>
        <w:rPr>
          <w:rFonts w:ascii="Calibri" w:eastAsia="Times" w:hAnsi="Calibri"/>
          <w:szCs w:val="22"/>
          <w:lang w:val="ru-RU"/>
        </w:rPr>
      </w:pPr>
    </w:p>
    <w:p w14:paraId="30BEAF62" w14:textId="77777777" w:rsidR="00000C07" w:rsidRPr="00C26226" w:rsidRDefault="00F129A7" w:rsidP="00A6319D">
      <w:pPr>
        <w:pStyle w:val="af5"/>
        <w:numPr>
          <w:ilvl w:val="0"/>
          <w:numId w:val="3"/>
        </w:numPr>
        <w:jc w:val="both"/>
        <w:rPr>
          <w:rFonts w:ascii="Calibri" w:hAnsi="Calibri" w:cs="Calibri"/>
          <w:b/>
          <w:szCs w:val="22"/>
          <w:lang w:val="ru-RU"/>
        </w:rPr>
      </w:pPr>
      <w:r>
        <w:rPr>
          <w:rFonts w:ascii="Calibri" w:hAnsi="Calibri" w:cs="Calibri"/>
          <w:b/>
          <w:szCs w:val="22"/>
          <w:lang w:val="ru-RU"/>
        </w:rPr>
        <w:lastRenderedPageBreak/>
        <w:t>Содержание цен</w:t>
      </w:r>
      <w:r w:rsidR="00A72639">
        <w:rPr>
          <w:rFonts w:ascii="Calibri" w:hAnsi="Calibri" w:cs="Calibri"/>
          <w:b/>
          <w:szCs w:val="22"/>
          <w:lang w:val="ru-RU"/>
        </w:rPr>
        <w:t>ового предложения</w:t>
      </w:r>
    </w:p>
    <w:p w14:paraId="1E5B1E8A" w14:textId="77777777" w:rsidR="00F129A7" w:rsidRPr="000953F3" w:rsidRDefault="007C298B" w:rsidP="00F129A7">
      <w:pPr>
        <w:tabs>
          <w:tab w:val="left" w:pos="6630"/>
          <w:tab w:val="left" w:pos="9120"/>
        </w:tabs>
        <w:jc w:val="both"/>
        <w:rPr>
          <w:rFonts w:ascii="Calibri" w:eastAsia="Times" w:hAnsi="Calibri"/>
          <w:sz w:val="22"/>
          <w:szCs w:val="22"/>
          <w:lang w:val="ru-RU"/>
        </w:rPr>
      </w:pPr>
      <w:r>
        <w:rPr>
          <w:rFonts w:ascii="Calibri" w:eastAsia="Times" w:hAnsi="Calibri"/>
          <w:sz w:val="22"/>
          <w:szCs w:val="22"/>
          <w:lang w:val="ru-RU"/>
        </w:rPr>
        <w:t>Ценовое предложение</w:t>
      </w:r>
      <w:r w:rsidRPr="000953F3">
        <w:rPr>
          <w:rFonts w:ascii="Calibri" w:eastAsia="Times" w:hAnsi="Calibri"/>
          <w:sz w:val="22"/>
          <w:szCs w:val="22"/>
          <w:lang w:val="ru-RU"/>
        </w:rPr>
        <w:t xml:space="preserve"> </w:t>
      </w:r>
      <w:r>
        <w:rPr>
          <w:rFonts w:ascii="Calibri" w:eastAsia="Times" w:hAnsi="Calibri"/>
          <w:sz w:val="22"/>
          <w:szCs w:val="22"/>
          <w:lang w:val="ru-RU"/>
        </w:rPr>
        <w:t>должно</w:t>
      </w:r>
      <w:r w:rsidRPr="000953F3">
        <w:rPr>
          <w:rFonts w:ascii="Calibri" w:eastAsia="Times" w:hAnsi="Calibri"/>
          <w:sz w:val="22"/>
          <w:szCs w:val="22"/>
          <w:lang w:val="ru-RU"/>
        </w:rPr>
        <w:t xml:space="preserve"> </w:t>
      </w:r>
      <w:r>
        <w:rPr>
          <w:rFonts w:ascii="Calibri" w:eastAsia="Times" w:hAnsi="Calibri"/>
          <w:sz w:val="22"/>
          <w:szCs w:val="22"/>
          <w:lang w:val="ru-RU"/>
        </w:rPr>
        <w:t>быть</w:t>
      </w:r>
      <w:r w:rsidRPr="000953F3">
        <w:rPr>
          <w:rFonts w:ascii="Calibri" w:eastAsia="Times" w:hAnsi="Calibri"/>
          <w:sz w:val="22"/>
          <w:szCs w:val="22"/>
          <w:lang w:val="ru-RU"/>
        </w:rPr>
        <w:t xml:space="preserve"> </w:t>
      </w:r>
      <w:r>
        <w:rPr>
          <w:rFonts w:ascii="Calibri" w:eastAsia="Times" w:hAnsi="Calibri"/>
          <w:sz w:val="22"/>
          <w:szCs w:val="22"/>
          <w:lang w:val="ru-RU"/>
        </w:rPr>
        <w:t>представлено</w:t>
      </w:r>
      <w:r w:rsidRPr="000953F3">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6A5A3D">
        <w:rPr>
          <w:rFonts w:ascii="Calibri" w:eastAsia="Times" w:hAnsi="Calibri"/>
          <w:sz w:val="22"/>
          <w:szCs w:val="22"/>
          <w:lang w:val="ru-RU"/>
        </w:rPr>
        <w:t>двух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электронн</w:t>
      </w:r>
      <w:r w:rsidR="006A5A3D">
        <w:rPr>
          <w:rFonts w:ascii="Calibri" w:eastAsia="Times" w:hAnsi="Calibri"/>
          <w:sz w:val="22"/>
          <w:szCs w:val="22"/>
          <w:lang w:val="ru-RU"/>
        </w:rPr>
        <w:t>ых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письм</w:t>
      </w:r>
      <w:r w:rsidR="006A5A3D">
        <w:rPr>
          <w:rFonts w:ascii="Calibri" w:eastAsia="Times" w:hAnsi="Calibri"/>
          <w:sz w:val="22"/>
          <w:szCs w:val="22"/>
          <w:lang w:val="ru-RU"/>
        </w:rPr>
        <w:t>ах (техническое и ценовое)</w:t>
      </w:r>
      <w:r w:rsidR="00F129A7" w:rsidRPr="000953F3">
        <w:rPr>
          <w:rFonts w:ascii="Calibri" w:eastAsia="Times" w:hAnsi="Calibri"/>
          <w:sz w:val="22"/>
          <w:szCs w:val="22"/>
          <w:lang w:val="ru-RU"/>
        </w:rPr>
        <w:t xml:space="preserve"> </w:t>
      </w:r>
      <w:r w:rsidR="00A72639">
        <w:rPr>
          <w:rFonts w:ascii="Calibri" w:eastAsia="Times" w:hAnsi="Calibri"/>
          <w:sz w:val="22"/>
          <w:szCs w:val="22"/>
          <w:lang w:val="ru-RU"/>
        </w:rPr>
        <w:t>и выслан</w:t>
      </w:r>
      <w:r>
        <w:rPr>
          <w:rFonts w:ascii="Calibri" w:eastAsia="Times" w:hAnsi="Calibri"/>
          <w:sz w:val="22"/>
          <w:szCs w:val="22"/>
          <w:lang w:val="ru-RU"/>
        </w:rPr>
        <w:t>о</w:t>
      </w:r>
      <w:r w:rsidR="00A72639">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любое</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время</w:t>
      </w:r>
      <w:r w:rsidR="00A72639">
        <w:rPr>
          <w:rFonts w:ascii="Calibri" w:eastAsia="Times" w:hAnsi="Calibri"/>
          <w:sz w:val="22"/>
          <w:szCs w:val="22"/>
          <w:lang w:val="ru-RU"/>
        </w:rPr>
        <w:t xml:space="preserve"> до крайнего срока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 зависимости</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от</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размера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файла</w:t>
      </w:r>
      <w:r w:rsidR="00F129A7" w:rsidRPr="000953F3">
        <w:rPr>
          <w:rFonts w:ascii="Calibri" w:eastAsia="Times" w:hAnsi="Calibri"/>
          <w:sz w:val="22"/>
          <w:szCs w:val="22"/>
          <w:lang w:val="ru-RU"/>
        </w:rPr>
        <w:t xml:space="preserve">. </w:t>
      </w:r>
      <w:r>
        <w:rPr>
          <w:rFonts w:ascii="Calibri" w:eastAsia="Times" w:hAnsi="Calibri"/>
          <w:sz w:val="22"/>
          <w:szCs w:val="22"/>
          <w:lang w:val="ru-RU"/>
        </w:rPr>
        <w:t xml:space="preserve">Ценовое предложение должно </w:t>
      </w:r>
      <w:r w:rsidR="00F129A7">
        <w:rPr>
          <w:rFonts w:ascii="Calibri" w:eastAsia="Times" w:hAnsi="Calibri"/>
          <w:sz w:val="22"/>
          <w:szCs w:val="22"/>
          <w:lang w:val="ru-RU"/>
        </w:rPr>
        <w:t xml:space="preserve">содержать: </w:t>
      </w:r>
    </w:p>
    <w:p w14:paraId="28AF691A" w14:textId="77777777" w:rsidR="00F129A7" w:rsidRPr="000953F3" w:rsidRDefault="00F129A7" w:rsidP="00F129A7">
      <w:pPr>
        <w:tabs>
          <w:tab w:val="left" w:pos="6630"/>
          <w:tab w:val="left" w:pos="9120"/>
        </w:tabs>
        <w:jc w:val="both"/>
        <w:rPr>
          <w:rFonts w:ascii="Calibri" w:eastAsia="Times" w:hAnsi="Calibri"/>
          <w:sz w:val="22"/>
          <w:szCs w:val="22"/>
          <w:lang w:val="ru-RU"/>
        </w:rPr>
      </w:pPr>
    </w:p>
    <w:p w14:paraId="6C5FE388" w14:textId="61C2CBD6" w:rsidR="00F129A7" w:rsidRDefault="00F129A7" w:rsidP="00A6319D">
      <w:pPr>
        <w:pStyle w:val="a5"/>
        <w:numPr>
          <w:ilvl w:val="0"/>
          <w:numId w:val="4"/>
        </w:numPr>
        <w:jc w:val="both"/>
        <w:rPr>
          <w:rFonts w:ascii="Calibri" w:hAnsi="Calibri" w:cs="Calibri"/>
          <w:b w:val="0"/>
          <w:sz w:val="22"/>
          <w:szCs w:val="22"/>
          <w:lang w:val="ru-RU"/>
        </w:rPr>
      </w:pPr>
      <w:r>
        <w:rPr>
          <w:rFonts w:ascii="Calibri" w:hAnsi="Calibri" w:cs="Calibri"/>
          <w:b w:val="0"/>
          <w:sz w:val="22"/>
          <w:szCs w:val="22"/>
          <w:lang w:val="ru-RU"/>
        </w:rPr>
        <w:t>Техническое</w:t>
      </w:r>
      <w:r w:rsidRPr="00522FDE">
        <w:rPr>
          <w:rFonts w:ascii="Calibri" w:hAnsi="Calibri" w:cs="Calibri"/>
          <w:b w:val="0"/>
          <w:sz w:val="22"/>
          <w:szCs w:val="22"/>
          <w:lang w:val="ru-RU"/>
        </w:rPr>
        <w:t xml:space="preserve"> </w:t>
      </w:r>
      <w:r>
        <w:rPr>
          <w:rFonts w:ascii="Calibri" w:hAnsi="Calibri" w:cs="Calibri"/>
          <w:b w:val="0"/>
          <w:sz w:val="22"/>
          <w:szCs w:val="22"/>
          <w:lang w:val="ru-RU"/>
        </w:rPr>
        <w:t>предложение</w:t>
      </w:r>
      <w:r w:rsidRPr="00522FDE">
        <w:rPr>
          <w:rFonts w:ascii="Calibri" w:hAnsi="Calibri" w:cs="Calibri"/>
          <w:b w:val="0"/>
          <w:sz w:val="22"/>
          <w:szCs w:val="22"/>
          <w:lang w:val="ru-RU"/>
        </w:rPr>
        <w:t xml:space="preserve">, </w:t>
      </w:r>
      <w:r w:rsidR="00D462A6">
        <w:rPr>
          <w:rFonts w:ascii="Calibri" w:hAnsi="Calibri" w:cs="Calibri"/>
          <w:b w:val="0"/>
          <w:sz w:val="22"/>
          <w:szCs w:val="22"/>
          <w:lang w:val="ru-RU"/>
        </w:rPr>
        <w:t>соответствующее техническим требованиям, указанным в требованиях к услугам/Техническом Задании</w:t>
      </w:r>
      <w:r w:rsidR="00C213C0">
        <w:rPr>
          <w:rFonts w:ascii="Calibri" w:hAnsi="Calibri" w:cs="Calibri"/>
          <w:b w:val="0"/>
          <w:sz w:val="22"/>
          <w:szCs w:val="22"/>
          <w:lang w:val="ru-RU"/>
        </w:rPr>
        <w:t xml:space="preserve"> (Приложение№2)</w:t>
      </w:r>
      <w:r w:rsidR="00F01E57" w:rsidRPr="0072495D">
        <w:rPr>
          <w:rFonts w:ascii="Calibri" w:hAnsi="Calibri" w:cs="Calibri"/>
          <w:b w:val="0"/>
          <w:sz w:val="22"/>
          <w:szCs w:val="22"/>
          <w:lang w:val="ru-RU"/>
        </w:rPr>
        <w:t>:</w:t>
      </w:r>
    </w:p>
    <w:p w14:paraId="36ED9238" w14:textId="522BC790" w:rsidR="00F01E57" w:rsidRPr="0041519F" w:rsidRDefault="00F01E57" w:rsidP="0072495D">
      <w:pPr>
        <w:pStyle w:val="Default"/>
        <w:numPr>
          <w:ilvl w:val="0"/>
          <w:numId w:val="28"/>
        </w:numPr>
        <w:jc w:val="both"/>
        <w:rPr>
          <w:rFonts w:asciiTheme="minorHAnsi" w:hAnsiTheme="minorHAnsi"/>
          <w:i/>
          <w:iCs/>
          <w:sz w:val="22"/>
          <w:szCs w:val="22"/>
          <w:lang w:val="ru-RU"/>
        </w:rPr>
      </w:pPr>
      <w:r w:rsidRPr="00F01E57">
        <w:rPr>
          <w:rFonts w:asciiTheme="minorHAnsi" w:hAnsiTheme="minorHAnsi"/>
          <w:i/>
          <w:iCs/>
          <w:sz w:val="22"/>
          <w:szCs w:val="22"/>
          <w:lang w:val="ru-RU"/>
        </w:rPr>
        <w:t xml:space="preserve">Поставщик услуг должен описать, каким образом он будет выполнять требования технического задания; с предоставлением подробного описания основных характеристик/индикаторов выполнения работ, осуществляемых механизмов отчетности и обеспечения </w:t>
      </w:r>
      <w:r w:rsidRPr="0041519F">
        <w:rPr>
          <w:rFonts w:asciiTheme="minorHAnsi" w:hAnsiTheme="minorHAnsi"/>
          <w:i/>
          <w:iCs/>
          <w:sz w:val="22"/>
          <w:szCs w:val="22"/>
          <w:lang w:val="ru-RU"/>
        </w:rPr>
        <w:t>качества</w:t>
      </w:r>
      <w:r w:rsidRPr="00F01E57">
        <w:rPr>
          <w:rFonts w:asciiTheme="minorHAnsi" w:hAnsiTheme="minorHAnsi"/>
          <w:i/>
          <w:iCs/>
          <w:sz w:val="22"/>
          <w:szCs w:val="22"/>
          <w:lang w:val="ru-RU"/>
        </w:rPr>
        <w:t xml:space="preserve">, а также обоснования целесообразности предлагаемых методов в контексте местных условий и вида работы. </w:t>
      </w:r>
    </w:p>
    <w:p w14:paraId="191F35F9" w14:textId="77777777" w:rsidR="00F01E57" w:rsidRPr="0041519F" w:rsidRDefault="00F01E57" w:rsidP="0072495D">
      <w:pPr>
        <w:pStyle w:val="Default"/>
        <w:numPr>
          <w:ilvl w:val="0"/>
          <w:numId w:val="27"/>
        </w:numPr>
        <w:jc w:val="both"/>
        <w:rPr>
          <w:rFonts w:asciiTheme="minorHAnsi" w:hAnsiTheme="minorHAnsi"/>
          <w:i/>
          <w:iCs/>
          <w:sz w:val="22"/>
          <w:szCs w:val="22"/>
          <w:lang w:val="ru-RU"/>
        </w:rPr>
      </w:pPr>
      <w:r w:rsidRPr="001A5F86">
        <w:rPr>
          <w:rFonts w:asciiTheme="minorHAnsi" w:hAnsiTheme="minorHAnsi"/>
          <w:i/>
          <w:iCs/>
          <w:sz w:val="22"/>
          <w:szCs w:val="22"/>
          <w:lang w:val="ru-RU"/>
        </w:rPr>
        <w:t>Поставщик услуг должен описать и объяснить, каким образом и почему он является лучшим кандидатом, удовлетворяющим требованиям</w:t>
      </w:r>
      <w:r w:rsidRPr="00A56F78">
        <w:rPr>
          <w:rFonts w:asciiTheme="minorHAnsi" w:hAnsiTheme="minorHAnsi"/>
          <w:i/>
          <w:iCs/>
          <w:sz w:val="22"/>
          <w:szCs w:val="22"/>
          <w:lang w:val="ru-RU"/>
        </w:rPr>
        <w:t xml:space="preserve"> ЮНФПА</w:t>
      </w:r>
      <w:r w:rsidRPr="001A5F86">
        <w:rPr>
          <w:rFonts w:asciiTheme="minorHAnsi" w:hAnsiTheme="minorHAnsi"/>
          <w:i/>
          <w:iCs/>
          <w:sz w:val="22"/>
          <w:szCs w:val="22"/>
          <w:lang w:val="ru-RU"/>
        </w:rPr>
        <w:t xml:space="preserve">, указав следующее: </w:t>
      </w:r>
    </w:p>
    <w:p w14:paraId="5D66569D" w14:textId="552F9944" w:rsidR="00F01E57" w:rsidRPr="001A5F86" w:rsidRDefault="00F01E57" w:rsidP="00A56F78">
      <w:pPr>
        <w:pStyle w:val="Default"/>
        <w:numPr>
          <w:ilvl w:val="0"/>
          <w:numId w:val="29"/>
        </w:numPr>
        <w:ind w:left="1440"/>
        <w:jc w:val="both"/>
        <w:rPr>
          <w:rFonts w:asciiTheme="minorHAnsi" w:hAnsiTheme="minorHAnsi"/>
          <w:sz w:val="22"/>
          <w:szCs w:val="22"/>
          <w:lang w:val="ru-RU"/>
        </w:rPr>
      </w:pPr>
      <w:r w:rsidRPr="001A5F86">
        <w:rPr>
          <w:rFonts w:asciiTheme="minorHAnsi" w:hAnsiTheme="minorHAnsi"/>
          <w:i/>
          <w:iCs/>
          <w:sz w:val="22"/>
          <w:szCs w:val="22"/>
          <w:lang w:val="ru-RU"/>
        </w:rPr>
        <w:t>Профиль – описание характера деятельности; опыт в сфере производства</w:t>
      </w:r>
      <w:r w:rsidRPr="001A5F86">
        <w:rPr>
          <w:lang w:val="ru-RU"/>
        </w:rPr>
        <w:t xml:space="preserve"> </w:t>
      </w:r>
      <w:r w:rsidRPr="00A25CB5">
        <w:rPr>
          <w:rFonts w:asciiTheme="minorHAnsi" w:hAnsiTheme="minorHAnsi"/>
          <w:i/>
          <w:iCs/>
          <w:sz w:val="22"/>
          <w:szCs w:val="22"/>
          <w:lang w:val="ru-RU"/>
        </w:rPr>
        <w:t>учебных материалов, онлайн программ с видео-и мультимедийным контентом</w:t>
      </w:r>
      <w:r w:rsidRPr="001A5F86">
        <w:rPr>
          <w:rFonts w:asciiTheme="minorHAnsi" w:hAnsiTheme="minorHAnsi"/>
          <w:i/>
          <w:iCs/>
          <w:sz w:val="22"/>
          <w:szCs w:val="22"/>
          <w:lang w:val="ru-RU"/>
        </w:rPr>
        <w:t xml:space="preserve">; </w:t>
      </w:r>
    </w:p>
    <w:p w14:paraId="3A15B7FA" w14:textId="5EBB8276" w:rsidR="00F01E57" w:rsidRPr="001A5F86" w:rsidRDefault="00F01E57" w:rsidP="00A56F78">
      <w:pPr>
        <w:pStyle w:val="Default"/>
        <w:numPr>
          <w:ilvl w:val="0"/>
          <w:numId w:val="29"/>
        </w:numPr>
        <w:ind w:left="1440"/>
        <w:jc w:val="both"/>
        <w:rPr>
          <w:rFonts w:asciiTheme="minorHAnsi" w:hAnsiTheme="minorHAnsi"/>
          <w:sz w:val="22"/>
          <w:szCs w:val="22"/>
          <w:lang w:val="ru-RU"/>
        </w:rPr>
      </w:pPr>
      <w:r w:rsidRPr="001A5F86">
        <w:rPr>
          <w:rFonts w:asciiTheme="minorHAnsi" w:hAnsiTheme="minorHAnsi"/>
          <w:i/>
          <w:iCs/>
          <w:sz w:val="22"/>
          <w:szCs w:val="22"/>
          <w:lang w:val="ru-RU"/>
        </w:rPr>
        <w:t xml:space="preserve">Юридические документы на ведение деятельности – регистрационные документы, учредительные документы и т.д.; </w:t>
      </w:r>
    </w:p>
    <w:p w14:paraId="6E3FBDB8" w14:textId="6D5D7B14" w:rsidR="00F01E57" w:rsidRPr="001A5F86" w:rsidRDefault="00F01E57" w:rsidP="00A56F78">
      <w:pPr>
        <w:pStyle w:val="Default"/>
        <w:numPr>
          <w:ilvl w:val="0"/>
          <w:numId w:val="29"/>
        </w:numPr>
        <w:ind w:left="1440"/>
        <w:jc w:val="both"/>
        <w:rPr>
          <w:rFonts w:asciiTheme="minorHAnsi" w:hAnsiTheme="minorHAnsi"/>
          <w:sz w:val="22"/>
          <w:szCs w:val="22"/>
          <w:lang w:val="ru-RU"/>
        </w:rPr>
      </w:pPr>
      <w:r w:rsidRPr="001A5F86">
        <w:rPr>
          <w:rFonts w:asciiTheme="minorHAnsi" w:hAnsiTheme="minorHAnsi"/>
          <w:i/>
          <w:iCs/>
          <w:sz w:val="22"/>
          <w:szCs w:val="22"/>
          <w:lang w:val="ru-RU"/>
        </w:rPr>
        <w:t xml:space="preserve">Финансовые документы: финансовый отчет за 2018-2019 гг. (отчет о прибылях и убытках, бухгалтерский баланс), справки об отсутствии задолженностей в налоговых органах; </w:t>
      </w:r>
    </w:p>
    <w:p w14:paraId="1E5E3C20" w14:textId="724AE9D5" w:rsidR="00F01E57" w:rsidRPr="001A5F86" w:rsidRDefault="00F01E57" w:rsidP="00A56F78">
      <w:pPr>
        <w:pStyle w:val="Default"/>
        <w:numPr>
          <w:ilvl w:val="0"/>
          <w:numId w:val="29"/>
        </w:numPr>
        <w:ind w:left="1440"/>
        <w:jc w:val="both"/>
        <w:rPr>
          <w:rFonts w:asciiTheme="minorHAnsi" w:hAnsiTheme="minorHAnsi"/>
          <w:sz w:val="22"/>
          <w:szCs w:val="22"/>
          <w:lang w:val="ru-RU"/>
        </w:rPr>
      </w:pPr>
      <w:r w:rsidRPr="001A5F86">
        <w:rPr>
          <w:rFonts w:asciiTheme="minorHAnsi" w:hAnsiTheme="minorHAnsi"/>
          <w:i/>
          <w:iCs/>
          <w:sz w:val="22"/>
          <w:szCs w:val="22"/>
          <w:lang w:val="ru-RU"/>
        </w:rPr>
        <w:t>Репутация – таблица/список клиентов на аналогичные услуги за последние</w:t>
      </w:r>
      <w:r w:rsidRPr="00A25CB5">
        <w:rPr>
          <w:rFonts w:asciiTheme="minorHAnsi" w:hAnsiTheme="minorHAnsi"/>
          <w:i/>
          <w:iCs/>
          <w:sz w:val="22"/>
          <w:szCs w:val="22"/>
          <w:lang w:val="ru-RU"/>
        </w:rPr>
        <w:t xml:space="preserve"> 3 года с </w:t>
      </w:r>
      <w:r w:rsidRPr="001A5F86">
        <w:rPr>
          <w:rFonts w:asciiTheme="minorHAnsi" w:hAnsiTheme="minorHAnsi"/>
          <w:i/>
          <w:iCs/>
          <w:sz w:val="22"/>
          <w:szCs w:val="22"/>
          <w:lang w:val="ru-RU"/>
        </w:rPr>
        <w:t>описание</w:t>
      </w:r>
      <w:r w:rsidRPr="00A56F78">
        <w:rPr>
          <w:rFonts w:asciiTheme="minorHAnsi" w:hAnsiTheme="minorHAnsi"/>
          <w:i/>
          <w:iCs/>
          <w:sz w:val="22"/>
          <w:szCs w:val="22"/>
          <w:lang w:val="ru-RU"/>
        </w:rPr>
        <w:t>м</w:t>
      </w:r>
      <w:r w:rsidRPr="001A5F86">
        <w:rPr>
          <w:rFonts w:asciiTheme="minorHAnsi" w:hAnsiTheme="minorHAnsi"/>
          <w:i/>
          <w:iCs/>
          <w:sz w:val="22"/>
          <w:szCs w:val="22"/>
          <w:lang w:val="ru-RU"/>
        </w:rPr>
        <w:t xml:space="preserve"> целей контракта, длительность, наименование контакта и контактные данные заказчиков; </w:t>
      </w:r>
    </w:p>
    <w:p w14:paraId="203549E7" w14:textId="2BD14DBB" w:rsidR="00F01E57" w:rsidRPr="001A5F86" w:rsidRDefault="00F01E57" w:rsidP="00A56F78">
      <w:pPr>
        <w:pStyle w:val="Default"/>
        <w:numPr>
          <w:ilvl w:val="0"/>
          <w:numId w:val="29"/>
        </w:numPr>
        <w:ind w:left="1440"/>
        <w:jc w:val="both"/>
        <w:rPr>
          <w:rFonts w:asciiTheme="minorHAnsi" w:hAnsiTheme="minorHAnsi"/>
          <w:sz w:val="22"/>
          <w:szCs w:val="22"/>
          <w:lang w:val="ru-RU"/>
        </w:rPr>
      </w:pPr>
      <w:r w:rsidRPr="001A5F86">
        <w:rPr>
          <w:rFonts w:asciiTheme="minorHAnsi" w:hAnsiTheme="minorHAnsi"/>
          <w:i/>
          <w:iCs/>
          <w:sz w:val="22"/>
          <w:szCs w:val="22"/>
          <w:lang w:val="ru-RU"/>
        </w:rPr>
        <w:t xml:space="preserve">Квалифицированный персонал с опытом работы (копии дипломов, резюме, сертификаты и т.д.) </w:t>
      </w:r>
      <w:r w:rsidR="00210292">
        <w:rPr>
          <w:rFonts w:asciiTheme="minorHAnsi" w:hAnsiTheme="minorHAnsi"/>
          <w:i/>
          <w:iCs/>
          <w:sz w:val="22"/>
          <w:szCs w:val="22"/>
          <w:lang w:val="ru-RU"/>
        </w:rPr>
        <w:t xml:space="preserve">для выполнения задания, </w:t>
      </w:r>
      <w:r w:rsidRPr="001A5F86">
        <w:rPr>
          <w:rFonts w:asciiTheme="minorHAnsi" w:hAnsiTheme="minorHAnsi"/>
          <w:i/>
          <w:iCs/>
          <w:sz w:val="22"/>
          <w:szCs w:val="22"/>
          <w:lang w:val="ru-RU"/>
        </w:rPr>
        <w:t xml:space="preserve">согласно техническому заданию; </w:t>
      </w:r>
    </w:p>
    <w:p w14:paraId="3760F830" w14:textId="42566034" w:rsidR="00F01E57" w:rsidRPr="001A5F86" w:rsidRDefault="00F01E57" w:rsidP="00A56F78">
      <w:pPr>
        <w:pStyle w:val="Default"/>
        <w:numPr>
          <w:ilvl w:val="0"/>
          <w:numId w:val="29"/>
        </w:numPr>
        <w:ind w:left="1440"/>
        <w:jc w:val="both"/>
        <w:rPr>
          <w:rFonts w:asciiTheme="minorHAnsi" w:hAnsiTheme="minorHAnsi"/>
          <w:sz w:val="22"/>
          <w:szCs w:val="22"/>
          <w:lang w:val="ru-RU"/>
        </w:rPr>
      </w:pPr>
      <w:r w:rsidRPr="001A5F86">
        <w:rPr>
          <w:rFonts w:asciiTheme="minorHAnsi" w:hAnsiTheme="minorHAnsi"/>
          <w:i/>
          <w:iCs/>
          <w:sz w:val="22"/>
          <w:szCs w:val="22"/>
          <w:lang w:val="ru-RU"/>
        </w:rPr>
        <w:t>Не</w:t>
      </w:r>
      <w:r w:rsidRPr="00A56F78">
        <w:rPr>
          <w:rFonts w:asciiTheme="minorHAnsi" w:hAnsiTheme="minorHAnsi"/>
          <w:i/>
          <w:iCs/>
          <w:sz w:val="22"/>
          <w:szCs w:val="22"/>
          <w:lang w:val="ru-RU"/>
        </w:rPr>
        <w:t xml:space="preserve"> менее двух </w:t>
      </w:r>
      <w:r w:rsidRPr="001A5F86">
        <w:rPr>
          <w:rFonts w:asciiTheme="minorHAnsi" w:hAnsiTheme="minorHAnsi"/>
          <w:i/>
          <w:iCs/>
          <w:sz w:val="22"/>
          <w:szCs w:val="22"/>
          <w:lang w:val="ru-RU"/>
        </w:rPr>
        <w:t xml:space="preserve">рекомендательных писем от ключевых клиентов за последние </w:t>
      </w:r>
      <w:r w:rsidRPr="00A25CB5">
        <w:rPr>
          <w:rFonts w:asciiTheme="minorHAnsi" w:hAnsiTheme="minorHAnsi"/>
          <w:i/>
          <w:iCs/>
          <w:sz w:val="22"/>
          <w:szCs w:val="22"/>
          <w:lang w:val="ru-RU"/>
        </w:rPr>
        <w:t>3</w:t>
      </w:r>
      <w:r w:rsidRPr="001A5F86">
        <w:rPr>
          <w:rFonts w:asciiTheme="minorHAnsi" w:hAnsiTheme="minorHAnsi"/>
          <w:i/>
          <w:iCs/>
          <w:sz w:val="22"/>
          <w:szCs w:val="22"/>
          <w:lang w:val="ru-RU"/>
        </w:rPr>
        <w:t xml:space="preserve"> года на схожие/аналогичные услуги; </w:t>
      </w:r>
    </w:p>
    <w:p w14:paraId="1F351112" w14:textId="77777777" w:rsidR="004F029E" w:rsidRPr="00B47667" w:rsidRDefault="004F029E" w:rsidP="00B47667">
      <w:pPr>
        <w:rPr>
          <w:b/>
          <w:lang w:val="ru-RU"/>
        </w:rPr>
      </w:pPr>
    </w:p>
    <w:p w14:paraId="35A8D77C" w14:textId="0912BA3F" w:rsidR="00F129A7" w:rsidRDefault="00F129A7" w:rsidP="00A6319D">
      <w:pPr>
        <w:numPr>
          <w:ilvl w:val="0"/>
          <w:numId w:val="2"/>
        </w:numPr>
        <w:jc w:val="both"/>
        <w:rPr>
          <w:rFonts w:ascii="Calibri" w:hAnsi="Calibri"/>
          <w:sz w:val="22"/>
          <w:szCs w:val="22"/>
          <w:lang w:val="ru-RU"/>
        </w:rPr>
      </w:pPr>
      <w:r>
        <w:rPr>
          <w:rFonts w:ascii="Calibri" w:hAnsi="Calibri"/>
          <w:sz w:val="22"/>
          <w:szCs w:val="22"/>
          <w:lang w:val="ru-RU"/>
        </w:rPr>
        <w:t>Ценовое</w:t>
      </w:r>
      <w:r w:rsidRPr="00522FDE">
        <w:rPr>
          <w:rFonts w:ascii="Calibri" w:hAnsi="Calibri"/>
          <w:sz w:val="22"/>
          <w:szCs w:val="22"/>
          <w:lang w:val="ru-RU"/>
        </w:rPr>
        <w:t xml:space="preserve"> </w:t>
      </w:r>
      <w:r>
        <w:rPr>
          <w:rFonts w:ascii="Calibri" w:hAnsi="Calibri"/>
          <w:sz w:val="22"/>
          <w:szCs w:val="22"/>
          <w:lang w:val="ru-RU"/>
        </w:rPr>
        <w:t>предложение</w:t>
      </w:r>
      <w:r w:rsidRPr="00522FDE">
        <w:rPr>
          <w:rFonts w:ascii="Calibri" w:hAnsi="Calibri"/>
          <w:sz w:val="22"/>
          <w:szCs w:val="22"/>
          <w:lang w:val="ru-RU"/>
        </w:rPr>
        <w:t xml:space="preserve"> </w:t>
      </w:r>
      <w:r>
        <w:rPr>
          <w:rFonts w:ascii="Calibri" w:hAnsi="Calibri"/>
          <w:sz w:val="22"/>
          <w:szCs w:val="22"/>
          <w:lang w:val="ru-RU"/>
        </w:rPr>
        <w:t>должно</w:t>
      </w:r>
      <w:r w:rsidRPr="00522FDE">
        <w:rPr>
          <w:rFonts w:ascii="Calibri" w:hAnsi="Calibri"/>
          <w:sz w:val="22"/>
          <w:szCs w:val="22"/>
          <w:lang w:val="ru-RU"/>
        </w:rPr>
        <w:t xml:space="preserve"> </w:t>
      </w:r>
      <w:r>
        <w:rPr>
          <w:rFonts w:ascii="Calibri" w:hAnsi="Calibri"/>
          <w:sz w:val="22"/>
          <w:szCs w:val="22"/>
          <w:lang w:val="ru-RU"/>
        </w:rPr>
        <w:t>быть</w:t>
      </w:r>
      <w:r w:rsidRPr="00522FDE">
        <w:rPr>
          <w:rFonts w:ascii="Calibri" w:hAnsi="Calibri"/>
          <w:sz w:val="22"/>
          <w:szCs w:val="22"/>
          <w:lang w:val="ru-RU"/>
        </w:rPr>
        <w:t xml:space="preserve"> </w:t>
      </w:r>
      <w:r>
        <w:rPr>
          <w:rFonts w:ascii="Calibri" w:hAnsi="Calibri"/>
          <w:sz w:val="22"/>
          <w:szCs w:val="22"/>
          <w:lang w:val="ru-RU"/>
        </w:rPr>
        <w:t>выполнено</w:t>
      </w:r>
      <w:r w:rsidRPr="00522FDE">
        <w:rPr>
          <w:rFonts w:ascii="Calibri" w:hAnsi="Calibri"/>
          <w:sz w:val="22"/>
          <w:szCs w:val="22"/>
          <w:lang w:val="ru-RU"/>
        </w:rPr>
        <w:t xml:space="preserve"> </w:t>
      </w:r>
      <w:r>
        <w:rPr>
          <w:rFonts w:ascii="Calibri" w:hAnsi="Calibri"/>
          <w:sz w:val="22"/>
          <w:szCs w:val="22"/>
          <w:lang w:val="ru-RU"/>
        </w:rPr>
        <w:t>в</w:t>
      </w:r>
      <w:r w:rsidRPr="00522FDE">
        <w:rPr>
          <w:rFonts w:ascii="Calibri" w:hAnsi="Calibri"/>
          <w:sz w:val="22"/>
          <w:szCs w:val="22"/>
          <w:lang w:val="ru-RU"/>
        </w:rPr>
        <w:t xml:space="preserve"> </w:t>
      </w:r>
      <w:r>
        <w:rPr>
          <w:rFonts w:ascii="Calibri" w:hAnsi="Calibri"/>
          <w:sz w:val="22"/>
          <w:szCs w:val="22"/>
          <w:lang w:val="ru-RU"/>
        </w:rPr>
        <w:t>полном</w:t>
      </w:r>
      <w:r w:rsidRPr="00522FDE">
        <w:rPr>
          <w:rFonts w:ascii="Calibri" w:hAnsi="Calibri"/>
          <w:sz w:val="22"/>
          <w:szCs w:val="22"/>
          <w:lang w:val="ru-RU"/>
        </w:rPr>
        <w:t xml:space="preserve"> </w:t>
      </w:r>
      <w:r>
        <w:rPr>
          <w:rFonts w:ascii="Calibri" w:hAnsi="Calibri"/>
          <w:sz w:val="22"/>
          <w:szCs w:val="22"/>
          <w:lang w:val="ru-RU"/>
        </w:rPr>
        <w:t>соответствии</w:t>
      </w:r>
      <w:r w:rsidRPr="00522FDE">
        <w:rPr>
          <w:rFonts w:ascii="Calibri" w:hAnsi="Calibri"/>
          <w:sz w:val="22"/>
          <w:szCs w:val="22"/>
          <w:lang w:val="ru-RU"/>
        </w:rPr>
        <w:t xml:space="preserve"> </w:t>
      </w:r>
      <w:r>
        <w:rPr>
          <w:rFonts w:ascii="Calibri" w:hAnsi="Calibri"/>
          <w:sz w:val="22"/>
          <w:szCs w:val="22"/>
          <w:lang w:val="ru-RU"/>
        </w:rPr>
        <w:t>с</w:t>
      </w:r>
      <w:r w:rsidRPr="00522FDE">
        <w:rPr>
          <w:rFonts w:ascii="Calibri" w:hAnsi="Calibri"/>
          <w:sz w:val="22"/>
          <w:szCs w:val="22"/>
          <w:lang w:val="ru-RU"/>
        </w:rPr>
        <w:t xml:space="preserve"> </w:t>
      </w:r>
      <w:r w:rsidR="00A72639">
        <w:rPr>
          <w:rFonts w:ascii="Calibri" w:hAnsi="Calibri"/>
          <w:sz w:val="22"/>
          <w:szCs w:val="22"/>
          <w:lang w:val="ru-RU"/>
        </w:rPr>
        <w:t xml:space="preserve">Формой </w:t>
      </w:r>
      <w:r w:rsidR="00C213C0">
        <w:rPr>
          <w:rFonts w:ascii="Calibri" w:hAnsi="Calibri"/>
          <w:sz w:val="22"/>
          <w:szCs w:val="22"/>
          <w:lang w:val="ru-RU"/>
        </w:rPr>
        <w:t xml:space="preserve">Финансового </w:t>
      </w:r>
      <w:r w:rsidR="00A72639">
        <w:rPr>
          <w:rFonts w:ascii="Calibri" w:hAnsi="Calibri"/>
          <w:sz w:val="22"/>
          <w:szCs w:val="22"/>
          <w:lang w:val="ru-RU"/>
        </w:rPr>
        <w:t>П</w:t>
      </w:r>
      <w:r>
        <w:rPr>
          <w:rFonts w:ascii="Calibri" w:hAnsi="Calibri"/>
          <w:sz w:val="22"/>
          <w:szCs w:val="22"/>
          <w:lang w:val="ru-RU"/>
        </w:rPr>
        <w:t>редложения</w:t>
      </w:r>
      <w:r w:rsidR="00C213C0">
        <w:rPr>
          <w:rFonts w:ascii="Calibri" w:hAnsi="Calibri"/>
          <w:sz w:val="22"/>
          <w:szCs w:val="22"/>
          <w:lang w:val="ru-RU"/>
        </w:rPr>
        <w:t xml:space="preserve"> (Приложение№1)</w:t>
      </w:r>
      <w:r w:rsidRPr="00522FDE">
        <w:rPr>
          <w:rFonts w:ascii="Calibri" w:hAnsi="Calibri"/>
          <w:sz w:val="22"/>
          <w:szCs w:val="22"/>
          <w:lang w:val="ru-RU"/>
        </w:rPr>
        <w:t>.</w:t>
      </w:r>
    </w:p>
    <w:p w14:paraId="6BA4C5CE" w14:textId="79E237A3" w:rsidR="00C213C0" w:rsidRDefault="00C213C0" w:rsidP="00B47667">
      <w:pPr>
        <w:jc w:val="both"/>
        <w:rPr>
          <w:rFonts w:ascii="Calibri" w:hAnsi="Calibri"/>
          <w:sz w:val="22"/>
          <w:szCs w:val="22"/>
          <w:lang w:val="ru-RU"/>
        </w:rPr>
      </w:pPr>
    </w:p>
    <w:p w14:paraId="519596FF" w14:textId="2E7FACC6" w:rsidR="00D462A6" w:rsidRDefault="00D462A6" w:rsidP="00D462A6">
      <w:pPr>
        <w:jc w:val="both"/>
        <w:rPr>
          <w:rFonts w:ascii="Calibri" w:hAnsi="Calibri"/>
          <w:sz w:val="22"/>
          <w:szCs w:val="22"/>
          <w:lang w:val="ru-RU"/>
        </w:rPr>
      </w:pPr>
      <w:r>
        <w:rPr>
          <w:rFonts w:ascii="Calibri" w:hAnsi="Calibri"/>
          <w:b/>
          <w:sz w:val="22"/>
          <w:szCs w:val="22"/>
          <w:lang w:val="ru-RU"/>
        </w:rPr>
        <w:t xml:space="preserve">Обе части (техническое и </w:t>
      </w:r>
      <w:r w:rsidR="00C213C0">
        <w:rPr>
          <w:rFonts w:ascii="Calibri" w:hAnsi="Calibri"/>
          <w:b/>
          <w:sz w:val="22"/>
          <w:szCs w:val="22"/>
          <w:lang w:val="ru-RU"/>
        </w:rPr>
        <w:t>финансовое</w:t>
      </w:r>
      <w:r>
        <w:rPr>
          <w:rFonts w:ascii="Calibri" w:hAnsi="Calibri"/>
          <w:b/>
          <w:sz w:val="22"/>
          <w:szCs w:val="22"/>
          <w:lang w:val="ru-RU"/>
        </w:rPr>
        <w:t>) должны быть подписаны уполномоченными лицами компании, выставляющей цен</w:t>
      </w:r>
      <w:r w:rsidR="004F67A9">
        <w:rPr>
          <w:rFonts w:ascii="Calibri" w:hAnsi="Calibri"/>
          <w:b/>
          <w:sz w:val="22"/>
          <w:szCs w:val="22"/>
          <w:lang w:val="ru-RU"/>
        </w:rPr>
        <w:t>овое предложение</w:t>
      </w:r>
      <w:r>
        <w:rPr>
          <w:rFonts w:ascii="Calibri" w:hAnsi="Calibri"/>
          <w:b/>
          <w:sz w:val="22"/>
          <w:szCs w:val="22"/>
          <w:lang w:val="ru-RU"/>
        </w:rPr>
        <w:t xml:space="preserve"> и выполнены</w:t>
      </w:r>
      <w:r w:rsidR="00C213C0">
        <w:rPr>
          <w:rFonts w:ascii="Calibri" w:hAnsi="Calibri"/>
          <w:b/>
          <w:sz w:val="22"/>
          <w:szCs w:val="22"/>
          <w:lang w:val="ru-RU"/>
        </w:rPr>
        <w:t xml:space="preserve"> на бланке компании</w:t>
      </w:r>
      <w:r>
        <w:rPr>
          <w:rFonts w:ascii="Calibri" w:hAnsi="Calibri"/>
          <w:b/>
          <w:sz w:val="22"/>
          <w:szCs w:val="22"/>
          <w:lang w:val="ru-RU"/>
        </w:rPr>
        <w:t xml:space="preserve"> в формате </w:t>
      </w:r>
      <w:r>
        <w:rPr>
          <w:rFonts w:ascii="Calibri" w:hAnsi="Calibri"/>
          <w:b/>
          <w:sz w:val="22"/>
          <w:szCs w:val="22"/>
        </w:rPr>
        <w:t>PDF</w:t>
      </w:r>
      <w:r>
        <w:rPr>
          <w:rFonts w:ascii="Calibri" w:hAnsi="Calibri"/>
          <w:sz w:val="22"/>
          <w:szCs w:val="22"/>
          <w:lang w:val="ru-RU"/>
        </w:rPr>
        <w:t xml:space="preserve">. </w:t>
      </w:r>
    </w:p>
    <w:p w14:paraId="72CEA39A" w14:textId="6CD006F5" w:rsidR="002C1E94" w:rsidRDefault="002C1E94" w:rsidP="00222A0C">
      <w:pPr>
        <w:tabs>
          <w:tab w:val="left" w:pos="6630"/>
          <w:tab w:val="left" w:pos="9120"/>
        </w:tabs>
        <w:rPr>
          <w:rFonts w:ascii="Calibri" w:eastAsia="Times" w:hAnsi="Calibri"/>
          <w:sz w:val="22"/>
          <w:szCs w:val="22"/>
          <w:lang w:val="ru-RU"/>
        </w:rPr>
      </w:pPr>
    </w:p>
    <w:p w14:paraId="7C674B85" w14:textId="77777777" w:rsidR="007F68B5" w:rsidRPr="003D61D6" w:rsidRDefault="007F68B5" w:rsidP="00A6319D">
      <w:pPr>
        <w:pStyle w:val="af5"/>
        <w:numPr>
          <w:ilvl w:val="0"/>
          <w:numId w:val="3"/>
        </w:numPr>
        <w:jc w:val="both"/>
        <w:rPr>
          <w:rFonts w:asciiTheme="minorHAnsi" w:hAnsiTheme="minorHAnsi" w:cs="Calibri"/>
          <w:b/>
          <w:szCs w:val="22"/>
        </w:rPr>
      </w:pPr>
      <w:r>
        <w:rPr>
          <w:rFonts w:asciiTheme="minorHAnsi" w:hAnsiTheme="minorHAnsi" w:cs="Calibri"/>
          <w:b/>
          <w:szCs w:val="22"/>
        </w:rPr>
        <w:t xml:space="preserve">Инструкции </w:t>
      </w:r>
      <w:r>
        <w:rPr>
          <w:rFonts w:asciiTheme="minorHAnsi" w:hAnsiTheme="minorHAnsi" w:cs="Calibri"/>
          <w:b/>
          <w:szCs w:val="22"/>
          <w:lang w:val="ru-RU"/>
        </w:rPr>
        <w:t>для подачи документов</w:t>
      </w:r>
    </w:p>
    <w:p w14:paraId="21C921D5" w14:textId="2A89DE09" w:rsidR="00F129A7" w:rsidRPr="00017464" w:rsidRDefault="00F129A7" w:rsidP="00F129A7">
      <w:pPr>
        <w:jc w:val="both"/>
        <w:rPr>
          <w:rFonts w:ascii="Calibri" w:hAnsi="Calibri" w:cs="Calibri"/>
          <w:sz w:val="22"/>
          <w:szCs w:val="22"/>
          <w:lang w:val="ru-RU"/>
        </w:rPr>
      </w:pPr>
      <w:r>
        <w:rPr>
          <w:rFonts w:ascii="Calibri" w:hAnsi="Calibri" w:cs="Calibri"/>
          <w:sz w:val="22"/>
          <w:szCs w:val="22"/>
          <w:lang w:val="ru-RU"/>
        </w:rPr>
        <w:t>Предложения</w:t>
      </w:r>
      <w:r w:rsidRPr="00017464">
        <w:rPr>
          <w:rFonts w:ascii="Calibri" w:hAnsi="Calibri" w:cs="Calibri"/>
          <w:sz w:val="22"/>
          <w:szCs w:val="22"/>
          <w:lang w:val="ru-RU"/>
        </w:rPr>
        <w:t xml:space="preserve"> </w:t>
      </w:r>
      <w:r>
        <w:rPr>
          <w:rFonts w:ascii="Calibri" w:hAnsi="Calibri" w:cs="Calibri"/>
          <w:sz w:val="22"/>
          <w:szCs w:val="22"/>
          <w:lang w:val="ru-RU"/>
        </w:rPr>
        <w:t>должны</w:t>
      </w:r>
      <w:r w:rsidRPr="00017464">
        <w:rPr>
          <w:rFonts w:ascii="Calibri" w:hAnsi="Calibri" w:cs="Calibri"/>
          <w:sz w:val="22"/>
          <w:szCs w:val="22"/>
          <w:lang w:val="ru-RU"/>
        </w:rPr>
        <w:t xml:space="preserve"> </w:t>
      </w:r>
      <w:r>
        <w:rPr>
          <w:rFonts w:ascii="Calibri" w:hAnsi="Calibri" w:cs="Calibri"/>
          <w:sz w:val="22"/>
          <w:szCs w:val="22"/>
          <w:lang w:val="ru-RU"/>
        </w:rPr>
        <w:t>быть</w:t>
      </w:r>
      <w:r w:rsidRPr="00017464">
        <w:rPr>
          <w:rFonts w:ascii="Calibri" w:hAnsi="Calibri" w:cs="Calibri"/>
          <w:sz w:val="22"/>
          <w:szCs w:val="22"/>
          <w:lang w:val="ru-RU"/>
        </w:rPr>
        <w:t xml:space="preserve"> </w:t>
      </w:r>
      <w:r>
        <w:rPr>
          <w:rFonts w:ascii="Calibri" w:hAnsi="Calibri" w:cs="Calibri"/>
          <w:sz w:val="22"/>
          <w:szCs w:val="22"/>
          <w:lang w:val="ru-RU"/>
        </w:rPr>
        <w:t>выполнены</w:t>
      </w:r>
      <w:r w:rsidRPr="00017464">
        <w:rPr>
          <w:rFonts w:ascii="Calibri" w:hAnsi="Calibri" w:cs="Calibri"/>
          <w:sz w:val="22"/>
          <w:szCs w:val="22"/>
          <w:lang w:val="ru-RU"/>
        </w:rPr>
        <w:t xml:space="preserve"> </w:t>
      </w:r>
      <w:r>
        <w:rPr>
          <w:rFonts w:ascii="Calibri" w:hAnsi="Calibri" w:cs="Calibri"/>
          <w:sz w:val="22"/>
          <w:szCs w:val="22"/>
          <w:lang w:val="ru-RU"/>
        </w:rPr>
        <w:t>на</w:t>
      </w:r>
      <w:r w:rsidRPr="00017464">
        <w:rPr>
          <w:rFonts w:ascii="Calibri" w:hAnsi="Calibri" w:cs="Calibri"/>
          <w:sz w:val="22"/>
          <w:szCs w:val="22"/>
          <w:lang w:val="ru-RU"/>
        </w:rPr>
        <w:t xml:space="preserve"> </w:t>
      </w:r>
      <w:r>
        <w:rPr>
          <w:rFonts w:ascii="Calibri" w:hAnsi="Calibri" w:cs="Calibri"/>
          <w:sz w:val="22"/>
          <w:szCs w:val="22"/>
          <w:lang w:val="ru-RU"/>
        </w:rPr>
        <w:t>основе</w:t>
      </w:r>
      <w:r w:rsidRPr="00017464">
        <w:rPr>
          <w:rFonts w:ascii="Calibri" w:hAnsi="Calibri" w:cs="Calibri"/>
          <w:sz w:val="22"/>
          <w:szCs w:val="22"/>
          <w:lang w:val="ru-RU"/>
        </w:rPr>
        <w:t xml:space="preserve"> </w:t>
      </w:r>
      <w:r>
        <w:rPr>
          <w:rFonts w:ascii="Calibri" w:hAnsi="Calibri" w:cs="Calibri"/>
          <w:sz w:val="22"/>
          <w:szCs w:val="22"/>
          <w:lang w:val="ru-RU"/>
        </w:rPr>
        <w:t>изложенного</w:t>
      </w:r>
      <w:r w:rsidRPr="00017464">
        <w:rPr>
          <w:rFonts w:ascii="Calibri" w:hAnsi="Calibri" w:cs="Calibri"/>
          <w:sz w:val="22"/>
          <w:szCs w:val="22"/>
          <w:lang w:val="ru-RU"/>
        </w:rPr>
        <w:t xml:space="preserve"> </w:t>
      </w:r>
      <w:r>
        <w:rPr>
          <w:rFonts w:ascii="Calibri" w:hAnsi="Calibri" w:cs="Calibri"/>
          <w:sz w:val="22"/>
          <w:szCs w:val="22"/>
          <w:lang w:val="ru-RU"/>
        </w:rPr>
        <w:t>руководства</w:t>
      </w:r>
      <w:r w:rsidRPr="00017464">
        <w:rPr>
          <w:rFonts w:ascii="Calibri" w:hAnsi="Calibri" w:cs="Calibri"/>
          <w:sz w:val="22"/>
          <w:szCs w:val="22"/>
          <w:lang w:val="ru-RU"/>
        </w:rPr>
        <w:t xml:space="preserve"> </w:t>
      </w:r>
      <w:r>
        <w:rPr>
          <w:rFonts w:ascii="Calibri" w:hAnsi="Calibri" w:cs="Calibri"/>
          <w:sz w:val="22"/>
          <w:szCs w:val="22"/>
          <w:lang w:val="ru-RU"/>
        </w:rPr>
        <w:t>в</w:t>
      </w:r>
      <w:r w:rsidRPr="00017464">
        <w:rPr>
          <w:rFonts w:ascii="Calibri" w:hAnsi="Calibri" w:cs="Calibri"/>
          <w:sz w:val="22"/>
          <w:szCs w:val="22"/>
          <w:lang w:val="ru-RU"/>
        </w:rPr>
        <w:t xml:space="preserve"> </w:t>
      </w:r>
      <w:r>
        <w:rPr>
          <w:rFonts w:ascii="Calibri" w:hAnsi="Calibri" w:cs="Calibri"/>
          <w:sz w:val="22"/>
          <w:szCs w:val="22"/>
          <w:lang w:val="ru-RU"/>
        </w:rPr>
        <w:t>Секции</w:t>
      </w:r>
      <w:bookmarkStart w:id="0" w:name="_GoBack"/>
      <w:bookmarkEnd w:id="0"/>
      <w:r w:rsidRPr="00017464">
        <w:rPr>
          <w:rFonts w:ascii="Calibri" w:hAnsi="Calibri" w:cs="Calibri"/>
          <w:sz w:val="22"/>
          <w:szCs w:val="22"/>
          <w:lang w:val="ru-RU"/>
        </w:rPr>
        <w:t xml:space="preserve"> </w:t>
      </w:r>
      <w:r>
        <w:rPr>
          <w:rFonts w:ascii="Calibri" w:hAnsi="Calibri" w:cs="Calibri"/>
          <w:sz w:val="22"/>
          <w:szCs w:val="22"/>
          <w:lang w:val="ru-RU"/>
        </w:rPr>
        <w:t>выше</w:t>
      </w:r>
      <w:r w:rsidRPr="00017464">
        <w:rPr>
          <w:rFonts w:ascii="Calibri" w:hAnsi="Calibri" w:cs="Calibri"/>
          <w:sz w:val="22"/>
          <w:szCs w:val="22"/>
          <w:lang w:val="ru-RU"/>
        </w:rPr>
        <w:t xml:space="preserve">, </w:t>
      </w:r>
      <w:r>
        <w:rPr>
          <w:rFonts w:ascii="Calibri" w:hAnsi="Calibri" w:cs="Calibri"/>
          <w:sz w:val="22"/>
          <w:szCs w:val="22"/>
          <w:lang w:val="ru-RU"/>
        </w:rPr>
        <w:t>наряду</w:t>
      </w:r>
      <w:r w:rsidRPr="00017464">
        <w:rPr>
          <w:rFonts w:ascii="Calibri" w:hAnsi="Calibri" w:cs="Calibri"/>
          <w:sz w:val="22"/>
          <w:szCs w:val="22"/>
          <w:lang w:val="ru-RU"/>
        </w:rPr>
        <w:t xml:space="preserve"> </w:t>
      </w:r>
      <w:r>
        <w:rPr>
          <w:rFonts w:ascii="Calibri" w:hAnsi="Calibri" w:cs="Calibri"/>
          <w:sz w:val="22"/>
          <w:szCs w:val="22"/>
          <w:lang w:val="ru-RU"/>
        </w:rPr>
        <w:t>с</w:t>
      </w:r>
      <w:r w:rsidRPr="00017464">
        <w:rPr>
          <w:rFonts w:ascii="Calibri" w:hAnsi="Calibri" w:cs="Calibri"/>
          <w:sz w:val="22"/>
          <w:szCs w:val="22"/>
          <w:lang w:val="ru-RU"/>
        </w:rPr>
        <w:t xml:space="preserve"> </w:t>
      </w:r>
      <w:r>
        <w:rPr>
          <w:rFonts w:ascii="Calibri" w:hAnsi="Calibri" w:cs="Calibri"/>
          <w:sz w:val="22"/>
          <w:szCs w:val="22"/>
          <w:lang w:val="ru-RU"/>
        </w:rPr>
        <w:t>правильно</w:t>
      </w:r>
      <w:r w:rsidRPr="00017464">
        <w:rPr>
          <w:rFonts w:ascii="Calibri" w:hAnsi="Calibri" w:cs="Calibri"/>
          <w:sz w:val="22"/>
          <w:szCs w:val="22"/>
          <w:lang w:val="ru-RU"/>
        </w:rPr>
        <w:t xml:space="preserve"> </w:t>
      </w:r>
      <w:r>
        <w:rPr>
          <w:rFonts w:ascii="Calibri" w:hAnsi="Calibri" w:cs="Calibri"/>
          <w:sz w:val="22"/>
          <w:szCs w:val="22"/>
          <w:lang w:val="ru-RU"/>
        </w:rPr>
        <w:t>заполненной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подписанной</w:t>
      </w:r>
      <w:r w:rsidRPr="00017464">
        <w:rPr>
          <w:rFonts w:ascii="Calibri" w:hAnsi="Calibri" w:cs="Calibri"/>
          <w:sz w:val="22"/>
          <w:szCs w:val="22"/>
          <w:lang w:val="ru-RU"/>
        </w:rPr>
        <w:t xml:space="preserve"> </w:t>
      </w:r>
      <w:r>
        <w:rPr>
          <w:rFonts w:ascii="Calibri" w:hAnsi="Calibri" w:cs="Calibri"/>
          <w:sz w:val="22"/>
          <w:szCs w:val="22"/>
          <w:lang w:val="ru-RU"/>
        </w:rPr>
        <w:t>формой</w:t>
      </w:r>
      <w:r w:rsidRPr="00017464">
        <w:rPr>
          <w:rFonts w:ascii="Calibri" w:hAnsi="Calibri" w:cs="Calibri"/>
          <w:sz w:val="22"/>
          <w:szCs w:val="22"/>
          <w:lang w:val="ru-RU"/>
        </w:rPr>
        <w:t xml:space="preserve"> </w:t>
      </w:r>
      <w:r w:rsidR="00A54C12">
        <w:rPr>
          <w:rFonts w:ascii="Calibri" w:hAnsi="Calibri" w:cs="Calibri"/>
          <w:sz w:val="22"/>
          <w:szCs w:val="22"/>
          <w:lang w:val="ru-RU"/>
        </w:rPr>
        <w:t>ценового предложения</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отправлены</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r w:rsidR="005D0144">
        <w:rPr>
          <w:rFonts w:ascii="Calibri" w:hAnsi="Calibri" w:cs="Calibri"/>
          <w:sz w:val="22"/>
          <w:szCs w:val="22"/>
          <w:lang w:val="ru-RU"/>
        </w:rPr>
        <w:t>контактному</w:t>
      </w:r>
      <w:r w:rsidR="005D0144" w:rsidRPr="00017464">
        <w:rPr>
          <w:rFonts w:ascii="Calibri" w:hAnsi="Calibri" w:cs="Calibri"/>
          <w:sz w:val="22"/>
          <w:szCs w:val="22"/>
          <w:lang w:val="ru-RU"/>
        </w:rPr>
        <w:t xml:space="preserve"> </w:t>
      </w:r>
      <w:r w:rsidR="005D0144">
        <w:rPr>
          <w:rFonts w:ascii="Calibri" w:hAnsi="Calibri" w:cs="Calibri"/>
          <w:sz w:val="22"/>
          <w:szCs w:val="22"/>
          <w:lang w:val="ru-RU"/>
        </w:rPr>
        <w:t>лицу,</w:t>
      </w:r>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BC7A17">
        <w:rPr>
          <w:rFonts w:ascii="Calibri" w:hAnsi="Calibri" w:cs="Calibri"/>
          <w:sz w:val="22"/>
          <w:szCs w:val="22"/>
          <w:lang w:val="ru-RU"/>
        </w:rPr>
        <w:t>:</w:t>
      </w:r>
      <w:r w:rsidR="00A54C12" w:rsidRPr="00BC7A17">
        <w:rPr>
          <w:rFonts w:ascii="Calibri" w:hAnsi="Calibri" w:cs="Calibri"/>
          <w:sz w:val="22"/>
          <w:szCs w:val="22"/>
          <w:lang w:val="ru-RU"/>
        </w:rPr>
        <w:t xml:space="preserve"> </w:t>
      </w:r>
      <w:r w:rsidR="00D1110F" w:rsidRPr="00176892">
        <w:rPr>
          <w:rFonts w:ascii="Calibri" w:hAnsi="Calibri" w:cs="Calibri"/>
          <w:b/>
          <w:i/>
          <w:sz w:val="22"/>
          <w:szCs w:val="22"/>
          <w:lang w:val="ru-RU"/>
        </w:rPr>
        <w:t>17</w:t>
      </w:r>
      <w:r w:rsidR="00CF00C3" w:rsidRPr="00BC7A17">
        <w:rPr>
          <w:rFonts w:ascii="Calibri" w:hAnsi="Calibri" w:cs="Calibri"/>
          <w:b/>
          <w:i/>
          <w:sz w:val="22"/>
          <w:szCs w:val="22"/>
          <w:lang w:val="ru-RU"/>
        </w:rPr>
        <w:t xml:space="preserve"> </w:t>
      </w:r>
      <w:r w:rsidR="00E426E9" w:rsidRPr="00BC7A17">
        <w:rPr>
          <w:rFonts w:ascii="Calibri" w:hAnsi="Calibri" w:cs="Calibri"/>
          <w:b/>
          <w:i/>
          <w:sz w:val="22"/>
          <w:szCs w:val="22"/>
          <w:lang w:val="ru-RU"/>
        </w:rPr>
        <w:t>августа</w:t>
      </w:r>
      <w:r w:rsidR="00A54C12" w:rsidRPr="00BC7A17">
        <w:rPr>
          <w:rFonts w:ascii="Calibri" w:hAnsi="Calibri" w:cs="Calibri"/>
          <w:b/>
          <w:i/>
          <w:sz w:val="22"/>
          <w:szCs w:val="22"/>
          <w:lang w:val="ru-RU"/>
        </w:rPr>
        <w:t xml:space="preserve"> 2020г</w:t>
      </w:r>
      <w:r w:rsidR="00A54C12" w:rsidRPr="00CF7F26">
        <w:rPr>
          <w:rFonts w:ascii="Calibri" w:hAnsi="Calibri" w:cs="Calibri"/>
          <w:b/>
          <w:i/>
          <w:sz w:val="22"/>
          <w:szCs w:val="22"/>
          <w:lang w:val="ru-RU"/>
        </w:rPr>
        <w:t xml:space="preserve">., </w:t>
      </w:r>
      <w:r w:rsidR="00013316" w:rsidRPr="00CF7F26">
        <w:rPr>
          <w:rFonts w:ascii="Calibri" w:hAnsi="Calibri" w:cs="Calibri"/>
          <w:b/>
          <w:i/>
          <w:sz w:val="22"/>
          <w:szCs w:val="22"/>
          <w:lang w:val="ru-RU"/>
        </w:rPr>
        <w:t>23</w:t>
      </w:r>
      <w:r w:rsidR="00A54C12" w:rsidRPr="00CF7F26">
        <w:rPr>
          <w:rFonts w:ascii="Calibri" w:hAnsi="Calibri" w:cs="Calibri"/>
          <w:b/>
          <w:i/>
          <w:sz w:val="22"/>
          <w:szCs w:val="22"/>
          <w:lang w:val="ru-RU"/>
        </w:rPr>
        <w:t>:</w:t>
      </w:r>
      <w:r w:rsidR="00013316" w:rsidRPr="00CF7F26">
        <w:rPr>
          <w:rFonts w:ascii="Calibri" w:hAnsi="Calibri" w:cs="Calibri"/>
          <w:b/>
          <w:i/>
          <w:sz w:val="22"/>
          <w:szCs w:val="22"/>
          <w:lang w:val="ru-RU"/>
        </w:rPr>
        <w:t>59</w:t>
      </w:r>
      <w:r w:rsidR="00A54C12" w:rsidRPr="00CF7F26">
        <w:rPr>
          <w:rFonts w:ascii="Calibri" w:hAnsi="Calibri" w:cs="Calibri"/>
          <w:b/>
          <w:i/>
          <w:sz w:val="22"/>
          <w:szCs w:val="22"/>
          <w:lang w:val="ru-RU"/>
        </w:rPr>
        <w:t xml:space="preserve"> часов по времени г.Нур-Султан</w:t>
      </w:r>
      <w:r w:rsidRPr="00CF7F26">
        <w:rPr>
          <w:rFonts w:ascii="Calibri" w:hAnsi="Calibri" w:cs="Calibri"/>
          <w:b/>
          <w:i/>
          <w:sz w:val="22"/>
          <w:szCs w:val="22"/>
          <w:lang w:val="ru-RU"/>
        </w:rPr>
        <w:t>.</w:t>
      </w:r>
    </w:p>
    <w:p w14:paraId="3C23AD3D"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129A7" w:rsidRPr="00D1110F" w14:paraId="0B4C0DEC" w14:textId="77777777" w:rsidTr="008D420A">
        <w:trPr>
          <w:jc w:val="center"/>
        </w:trPr>
        <w:tc>
          <w:tcPr>
            <w:tcW w:w="3510" w:type="dxa"/>
            <w:shd w:val="clear" w:color="auto" w:fill="auto"/>
            <w:vAlign w:val="center"/>
          </w:tcPr>
          <w:p w14:paraId="3FB9D43A" w14:textId="77777777" w:rsidR="00F129A7" w:rsidRPr="00A54C12"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ЮНФПА </w:t>
            </w:r>
            <w:r w:rsidRPr="00A54C12">
              <w:rPr>
                <w:rFonts w:ascii="Calibri" w:eastAsia="Calibri" w:hAnsi="Calibri" w:cs="Calibri"/>
                <w:sz w:val="22"/>
                <w:szCs w:val="22"/>
                <w:lang w:val="ru-RU"/>
              </w:rPr>
              <w:t>:</w:t>
            </w:r>
          </w:p>
        </w:tc>
        <w:tc>
          <w:tcPr>
            <w:tcW w:w="5012" w:type="dxa"/>
            <w:shd w:val="clear" w:color="auto" w:fill="auto"/>
            <w:vAlign w:val="center"/>
          </w:tcPr>
          <w:p w14:paraId="570F9175" w14:textId="77777777" w:rsidR="00F129A7" w:rsidRPr="00D462A6" w:rsidRDefault="00A54C12"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A92237">
              <w:rPr>
                <w:rFonts w:ascii="Calibri" w:eastAsia="Calibri" w:hAnsi="Calibri" w:cs="Calibri"/>
                <w:i/>
                <w:sz w:val="22"/>
                <w:szCs w:val="22"/>
                <w:lang w:val="ru-RU"/>
              </w:rPr>
              <w:t>Салтанат Ахметжанова</w:t>
            </w:r>
          </w:p>
        </w:tc>
      </w:tr>
      <w:tr w:rsidR="00F129A7" w:rsidRPr="007B1011" w14:paraId="0184549F" w14:textId="77777777" w:rsidTr="008D420A">
        <w:trPr>
          <w:jc w:val="center"/>
        </w:trPr>
        <w:tc>
          <w:tcPr>
            <w:tcW w:w="3510" w:type="dxa"/>
            <w:shd w:val="clear" w:color="auto" w:fill="auto"/>
            <w:vAlign w:val="center"/>
          </w:tcPr>
          <w:p w14:paraId="7FBED718" w14:textId="77777777" w:rsidR="00F129A7" w:rsidRPr="00C16DA7"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C16DA7">
              <w:rPr>
                <w:rFonts w:ascii="Calibri" w:eastAsia="Calibri" w:hAnsi="Calibri" w:cs="Calibri"/>
                <w:sz w:val="22"/>
                <w:szCs w:val="22"/>
                <w:lang w:val="ru-RU"/>
              </w:rPr>
              <w:t>:</w:t>
            </w:r>
          </w:p>
        </w:tc>
        <w:tc>
          <w:tcPr>
            <w:tcW w:w="5012" w:type="dxa"/>
            <w:shd w:val="clear" w:color="auto" w:fill="auto"/>
            <w:vAlign w:val="center"/>
          </w:tcPr>
          <w:p w14:paraId="574EB50B" w14:textId="77777777" w:rsidR="00F129A7" w:rsidRPr="00D462A6" w:rsidRDefault="00FD6703"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6" w:history="1">
              <w:r w:rsidR="00A54C12" w:rsidRPr="0047156F">
                <w:rPr>
                  <w:rStyle w:val="a8"/>
                  <w:rFonts w:ascii="Calibri" w:eastAsia="Calibri" w:hAnsi="Calibri" w:cs="Calibri"/>
                  <w:i/>
                  <w:sz w:val="22"/>
                  <w:szCs w:val="22"/>
                  <w:lang w:val="ru-RU"/>
                </w:rPr>
                <w:t>kaz.procurement@unfpa.org</w:t>
              </w:r>
            </w:hyperlink>
          </w:p>
        </w:tc>
      </w:tr>
    </w:tbl>
    <w:p w14:paraId="4CAF0146"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70D0A608"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14:paraId="0F7E70C7" w14:textId="400A6866" w:rsidR="00F129A7" w:rsidRPr="00A50AEE" w:rsidRDefault="00F129A7" w:rsidP="00E43966">
      <w:pPr>
        <w:pStyle w:val="a5"/>
        <w:numPr>
          <w:ilvl w:val="0"/>
          <w:numId w:val="1"/>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1B7711" w:rsidRPr="003A1F0A">
        <w:rPr>
          <w:rFonts w:ascii="Calibri" w:hAnsi="Calibri" w:cs="Calibri"/>
          <w:sz w:val="22"/>
          <w:szCs w:val="22"/>
        </w:rPr>
        <w:t>RFQ</w:t>
      </w:r>
      <w:r w:rsidR="001B7711" w:rsidRPr="00D925AA">
        <w:rPr>
          <w:rFonts w:ascii="Calibri" w:hAnsi="Calibri" w:cs="Calibri"/>
          <w:sz w:val="22"/>
          <w:szCs w:val="22"/>
          <w:lang w:val="ru-RU"/>
        </w:rPr>
        <w:t xml:space="preserve"> </w:t>
      </w:r>
      <w:r w:rsidR="001B7711" w:rsidRPr="003A1F0A">
        <w:rPr>
          <w:rFonts w:ascii="Calibri" w:hAnsi="Calibri" w:cs="Calibri"/>
          <w:sz w:val="22"/>
          <w:szCs w:val="22"/>
        </w:rPr>
        <w:t>N</w:t>
      </w:r>
      <w:r w:rsidR="001B7711" w:rsidRPr="00D925AA">
        <w:rPr>
          <w:rFonts w:ascii="Calibri" w:hAnsi="Calibri" w:cs="Calibri"/>
          <w:sz w:val="22"/>
          <w:szCs w:val="22"/>
          <w:lang w:val="ru-RU"/>
        </w:rPr>
        <w:t xml:space="preserve">º </w:t>
      </w:r>
      <w:r w:rsidR="001B7711" w:rsidRPr="0038792D">
        <w:rPr>
          <w:rFonts w:ascii="Calibri" w:hAnsi="Calibri" w:cs="Calibri"/>
          <w:sz w:val="22"/>
          <w:szCs w:val="22"/>
        </w:rPr>
        <w:t>UNFPA</w:t>
      </w:r>
      <w:r w:rsidR="001B7711" w:rsidRPr="0038792D">
        <w:rPr>
          <w:rFonts w:ascii="Calibri" w:hAnsi="Calibri" w:cs="Calibri"/>
          <w:sz w:val="22"/>
          <w:szCs w:val="22"/>
          <w:lang w:val="ru-RU"/>
        </w:rPr>
        <w:t>/</w:t>
      </w:r>
      <w:r w:rsidR="001B7711" w:rsidRPr="0038792D">
        <w:rPr>
          <w:rFonts w:ascii="Calibri" w:hAnsi="Calibri" w:cs="Calibri"/>
          <w:sz w:val="22"/>
          <w:szCs w:val="22"/>
        </w:rPr>
        <w:t>KAZ</w:t>
      </w:r>
      <w:r w:rsidR="001B7711" w:rsidRPr="0038792D">
        <w:rPr>
          <w:rFonts w:ascii="Calibri" w:hAnsi="Calibri" w:cs="Calibri"/>
          <w:sz w:val="22"/>
          <w:szCs w:val="22"/>
          <w:lang w:val="ru-RU"/>
        </w:rPr>
        <w:t>/</w:t>
      </w:r>
      <w:r w:rsidR="001B7711" w:rsidRPr="0038792D">
        <w:rPr>
          <w:rFonts w:ascii="Calibri" w:hAnsi="Calibri" w:cs="Calibri"/>
          <w:sz w:val="22"/>
          <w:szCs w:val="22"/>
        </w:rPr>
        <w:t>RFQ</w:t>
      </w:r>
      <w:r w:rsidR="001B7711" w:rsidRPr="0038792D">
        <w:rPr>
          <w:rFonts w:ascii="Calibri" w:hAnsi="Calibri" w:cs="Calibri"/>
          <w:sz w:val="22"/>
          <w:szCs w:val="22"/>
          <w:lang w:val="ru-RU"/>
        </w:rPr>
        <w:t>/2020/00</w:t>
      </w:r>
      <w:r w:rsidR="00E43966">
        <w:rPr>
          <w:rFonts w:ascii="Calibri" w:hAnsi="Calibri" w:cs="Calibri"/>
          <w:sz w:val="22"/>
          <w:szCs w:val="22"/>
          <w:lang w:val="ru-RU"/>
        </w:rPr>
        <w:t>9</w:t>
      </w:r>
      <w:r w:rsidR="001B7711" w:rsidRPr="00D925AA">
        <w:rPr>
          <w:rFonts w:ascii="Calibri" w:hAnsi="Calibri" w:cs="Calibri"/>
          <w:sz w:val="22"/>
          <w:szCs w:val="22"/>
          <w:lang w:val="ru-RU"/>
        </w:rPr>
        <w:t xml:space="preserve"> – </w:t>
      </w:r>
      <w:r w:rsidR="00123758">
        <w:rPr>
          <w:rFonts w:asciiTheme="minorHAnsi" w:hAnsiTheme="minorHAnsi" w:cs="Calibri"/>
          <w:sz w:val="22"/>
          <w:szCs w:val="22"/>
          <w:lang w:val="ru-RU"/>
        </w:rPr>
        <w:t>Р</w:t>
      </w:r>
      <w:r w:rsidR="00E43966" w:rsidRPr="00E43966">
        <w:rPr>
          <w:rFonts w:asciiTheme="minorHAnsi" w:hAnsiTheme="minorHAnsi" w:cs="Calibri"/>
          <w:sz w:val="22"/>
          <w:szCs w:val="22"/>
          <w:lang w:val="ru-RU"/>
        </w:rPr>
        <w:t>азработк</w:t>
      </w:r>
      <w:r w:rsidR="00E43966">
        <w:rPr>
          <w:rFonts w:asciiTheme="minorHAnsi" w:hAnsiTheme="minorHAnsi" w:cs="Calibri"/>
          <w:sz w:val="22"/>
          <w:szCs w:val="22"/>
          <w:lang w:val="ru-RU"/>
        </w:rPr>
        <w:t>а</w:t>
      </w:r>
      <w:r w:rsidR="00E43966" w:rsidRPr="00E43966">
        <w:rPr>
          <w:rFonts w:asciiTheme="minorHAnsi" w:hAnsiTheme="minorHAnsi" w:cs="Calibri"/>
          <w:sz w:val="22"/>
          <w:szCs w:val="22"/>
          <w:lang w:val="ru-RU"/>
        </w:rPr>
        <w:t xml:space="preserve"> сертифицированной онлайн-обучающей программы </w:t>
      </w:r>
      <w:r w:rsidR="00E43966" w:rsidRPr="00E43966">
        <w:rPr>
          <w:rFonts w:asciiTheme="minorHAnsi" w:hAnsiTheme="minorHAnsi" w:cs="Calibri"/>
          <w:sz w:val="22"/>
          <w:szCs w:val="22"/>
          <w:lang w:val="ru-RU"/>
        </w:rPr>
        <w:lastRenderedPageBreak/>
        <w:t>для  волонтеров – тренеров</w:t>
      </w:r>
      <w:r w:rsidRPr="00D925AA">
        <w:rPr>
          <w:rFonts w:ascii="Calibri" w:hAnsi="Calibri" w:cs="Calibri"/>
          <w:sz w:val="22"/>
          <w:szCs w:val="22"/>
          <w:lang w:val="ru-RU"/>
        </w:rPr>
        <w:t xml:space="preserve">. </w:t>
      </w:r>
      <w:r>
        <w:rPr>
          <w:rFonts w:ascii="Calibri" w:hAnsi="Calibri" w:cs="Calibri"/>
          <w:b w:val="0"/>
          <w:sz w:val="22"/>
          <w:szCs w:val="22"/>
          <w:lang w:val="ru-RU"/>
        </w:rPr>
        <w:t>Предложения</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14:paraId="3C99FF54" w14:textId="28FD6E99" w:rsidR="00131170" w:rsidRDefault="00F129A7" w:rsidP="00A56F7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 xml:space="preserve">В случае если, технические детали размещены в электронном файле большого объёма, рекомендуется отправить данный файл отдельно </w:t>
      </w:r>
      <w:r w:rsidR="00D462A6">
        <w:rPr>
          <w:rFonts w:ascii="Calibri" w:hAnsi="Calibri" w:cs="Calibri"/>
          <w:sz w:val="22"/>
          <w:szCs w:val="22"/>
          <w:lang w:val="ru-RU"/>
        </w:rPr>
        <w:t xml:space="preserve">(по частям) </w:t>
      </w:r>
      <w:r>
        <w:rPr>
          <w:rFonts w:ascii="Calibri" w:hAnsi="Calibri" w:cs="Calibri"/>
          <w:sz w:val="22"/>
          <w:szCs w:val="22"/>
          <w:lang w:val="ru-RU"/>
        </w:rPr>
        <w:t>до крайнего срока подачи документов</w:t>
      </w:r>
      <w:r w:rsidR="004845D6" w:rsidRPr="00A56F78">
        <w:rPr>
          <w:rFonts w:ascii="Calibri" w:hAnsi="Calibri" w:cs="Calibri"/>
          <w:sz w:val="22"/>
          <w:szCs w:val="22"/>
          <w:lang w:val="ru-RU"/>
        </w:rPr>
        <w:t>, но не более 5 сообщений</w:t>
      </w:r>
      <w:r>
        <w:rPr>
          <w:rFonts w:ascii="Calibri" w:hAnsi="Calibri" w:cs="Calibri"/>
          <w:sz w:val="22"/>
          <w:szCs w:val="22"/>
          <w:lang w:val="ru-RU"/>
        </w:rPr>
        <w:t>.</w:t>
      </w:r>
      <w:r w:rsidRPr="00A50AEE">
        <w:rPr>
          <w:rFonts w:ascii="Calibri" w:hAnsi="Calibri" w:cs="Calibri"/>
          <w:sz w:val="22"/>
          <w:szCs w:val="22"/>
          <w:lang w:val="ru-RU"/>
        </w:rPr>
        <w:t xml:space="preserve"> </w:t>
      </w:r>
      <w:r w:rsidR="004845D6" w:rsidRPr="00A56F78">
        <w:rPr>
          <w:rFonts w:ascii="Calibri" w:hAnsi="Calibri" w:cs="Calibri"/>
          <w:sz w:val="22"/>
          <w:szCs w:val="22"/>
          <w:lang w:val="ru-RU"/>
        </w:rPr>
        <w:t xml:space="preserve">В </w:t>
      </w:r>
      <w:r w:rsidR="004845D6" w:rsidRPr="008A6E9D">
        <w:rPr>
          <w:rFonts w:ascii="Calibri" w:hAnsi="Calibri" w:cs="Calibri"/>
          <w:sz w:val="22"/>
          <w:szCs w:val="22"/>
          <w:lang w:val="ru-RU"/>
        </w:rPr>
        <w:t>случае использования более 1 передачи</w:t>
      </w:r>
      <w:r w:rsidR="00131170">
        <w:rPr>
          <w:rFonts w:ascii="Calibri" w:hAnsi="Calibri" w:cs="Calibri"/>
          <w:sz w:val="22"/>
          <w:szCs w:val="22"/>
          <w:lang w:val="ru-RU"/>
        </w:rPr>
        <w:t>/</w:t>
      </w:r>
      <w:r w:rsidR="004845D6" w:rsidRPr="008A6E9D">
        <w:rPr>
          <w:rFonts w:ascii="Calibri" w:hAnsi="Calibri" w:cs="Calibri"/>
          <w:sz w:val="22"/>
          <w:szCs w:val="22"/>
          <w:lang w:val="ru-RU"/>
        </w:rPr>
        <w:t>сообщения, в теме указать порядковый номер</w:t>
      </w:r>
      <w:r w:rsidR="00131170">
        <w:rPr>
          <w:rFonts w:ascii="Calibri" w:hAnsi="Calibri" w:cs="Calibri"/>
          <w:sz w:val="22"/>
          <w:szCs w:val="22"/>
          <w:lang w:val="ru-RU"/>
        </w:rPr>
        <w:t>.</w:t>
      </w:r>
    </w:p>
    <w:p w14:paraId="4F3E5CFD" w14:textId="7534B71C" w:rsidR="00131170" w:rsidRDefault="004845D6" w:rsidP="00A56F7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Cs w:val="22"/>
          <w:lang w:val="ru-RU"/>
        </w:rPr>
      </w:pPr>
      <w:r w:rsidRPr="008A6E9D">
        <w:rPr>
          <w:rFonts w:ascii="Calibri" w:hAnsi="Calibri" w:cs="Calibri"/>
          <w:sz w:val="22"/>
          <w:szCs w:val="22"/>
          <w:lang w:val="ru-RU"/>
        </w:rPr>
        <w:t>Формат документов: только PDF-файлы;</w:t>
      </w:r>
    </w:p>
    <w:p w14:paraId="02619DDE" w14:textId="5DD00756" w:rsidR="00131170" w:rsidRPr="008A6E9D" w:rsidRDefault="00131170" w:rsidP="00A56F7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Cs w:val="22"/>
          <w:lang w:val="ru-RU"/>
        </w:rPr>
      </w:pPr>
      <w:r>
        <w:rPr>
          <w:rFonts w:ascii="Calibri" w:hAnsi="Calibri" w:cs="Calibri"/>
          <w:sz w:val="22"/>
          <w:szCs w:val="22"/>
          <w:lang w:val="ru-RU"/>
        </w:rPr>
        <w:t>Вы</w:t>
      </w:r>
      <w:r w:rsidRPr="008A6E9D">
        <w:rPr>
          <w:rFonts w:ascii="Calibri" w:hAnsi="Calibri" w:cs="Calibri"/>
          <w:sz w:val="22"/>
          <w:szCs w:val="22"/>
          <w:lang w:val="ru-RU"/>
        </w:rPr>
        <w:t>сылаемые файлы не должны содержать вирусы и быть поврежденными.</w:t>
      </w:r>
    </w:p>
    <w:p w14:paraId="465E156A" w14:textId="1F22E913" w:rsidR="00131170" w:rsidRDefault="00131170" w:rsidP="00131170">
      <w:pPr>
        <w:pStyle w:val="letter"/>
        <w:rPr>
          <w:rFonts w:ascii="Calibri" w:hAnsi="Calibri" w:cs="Calibri"/>
          <w:szCs w:val="22"/>
          <w:lang w:val="ru-RU" w:eastAsia="en-GB"/>
        </w:rPr>
      </w:pPr>
    </w:p>
    <w:p w14:paraId="51E1BED6" w14:textId="77777777" w:rsidR="00F129A7" w:rsidRPr="003D61D6" w:rsidRDefault="00F129A7" w:rsidP="00A6319D">
      <w:pPr>
        <w:pStyle w:val="af5"/>
        <w:numPr>
          <w:ilvl w:val="0"/>
          <w:numId w:val="3"/>
        </w:numPr>
        <w:jc w:val="both"/>
        <w:rPr>
          <w:rFonts w:asciiTheme="minorHAnsi" w:hAnsiTheme="minorHAnsi" w:cs="Calibri"/>
          <w:b/>
          <w:szCs w:val="22"/>
        </w:rPr>
      </w:pPr>
      <w:r>
        <w:rPr>
          <w:rFonts w:asciiTheme="minorHAnsi" w:hAnsiTheme="minorHAnsi" w:cs="Calibri"/>
          <w:b/>
          <w:szCs w:val="22"/>
          <w:lang w:val="ru-RU"/>
        </w:rPr>
        <w:t>Обзор процесса оценки</w:t>
      </w:r>
    </w:p>
    <w:p w14:paraId="5C62EFC8" w14:textId="77777777" w:rsidR="00F129A7" w:rsidRPr="00F129A7" w:rsidRDefault="00F129A7" w:rsidP="00F129A7">
      <w:pPr>
        <w:pStyle w:val="af5"/>
        <w:ind w:left="360"/>
        <w:jc w:val="both"/>
        <w:rPr>
          <w:rFonts w:ascii="Calibri" w:hAnsi="Calibri"/>
          <w:szCs w:val="22"/>
          <w:lang w:val="ru-RU"/>
        </w:rPr>
      </w:pPr>
      <w:r w:rsidRPr="00F129A7">
        <w:rPr>
          <w:rFonts w:ascii="Calibri" w:hAnsi="Calibri"/>
          <w:szCs w:val="22"/>
          <w:lang w:val="ru-RU"/>
        </w:rPr>
        <w:t>Оценка будет проведена в рамках двух этапного процесса специализированной оценочной комиссией. Технические предложения будут оценены на предмет технического соответствия до сравнения ценовых предложений.</w:t>
      </w:r>
    </w:p>
    <w:p w14:paraId="5A95B5E7" w14:textId="3DF9F27A" w:rsidR="007A1A67" w:rsidRDefault="007A1A67" w:rsidP="00442A19">
      <w:pPr>
        <w:jc w:val="both"/>
        <w:rPr>
          <w:rFonts w:ascii="Calibri" w:hAnsi="Calibri" w:cs="Calibri"/>
          <w:b/>
          <w:sz w:val="22"/>
          <w:szCs w:val="22"/>
          <w:lang w:val="ru-RU"/>
        </w:rPr>
      </w:pPr>
    </w:p>
    <w:p w14:paraId="3C704E7D" w14:textId="77777777" w:rsidR="00AE4DBB" w:rsidRPr="000E5748" w:rsidRDefault="00F129A7" w:rsidP="00442A19">
      <w:pPr>
        <w:jc w:val="both"/>
        <w:rPr>
          <w:rFonts w:ascii="Calibri" w:hAnsi="Calibri" w:cs="Calibri"/>
          <w:b/>
          <w:sz w:val="22"/>
          <w:szCs w:val="22"/>
          <w:lang w:val="ru-RU"/>
        </w:rPr>
      </w:pPr>
      <w:r>
        <w:rPr>
          <w:rFonts w:ascii="Calibri" w:hAnsi="Calibri" w:cs="Calibri"/>
          <w:b/>
          <w:sz w:val="22"/>
          <w:szCs w:val="22"/>
          <w:lang w:val="ru-RU"/>
        </w:rPr>
        <w:t>Техническая</w:t>
      </w:r>
      <w:r w:rsidRPr="000E5748">
        <w:rPr>
          <w:rFonts w:ascii="Calibri" w:hAnsi="Calibri" w:cs="Calibri"/>
          <w:b/>
          <w:sz w:val="22"/>
          <w:szCs w:val="22"/>
          <w:lang w:val="ru-RU"/>
        </w:rPr>
        <w:t xml:space="preserve"> </w:t>
      </w:r>
      <w:r>
        <w:rPr>
          <w:rFonts w:ascii="Calibri" w:hAnsi="Calibri" w:cs="Calibri"/>
          <w:b/>
          <w:sz w:val="22"/>
          <w:szCs w:val="22"/>
          <w:lang w:val="ru-RU"/>
        </w:rPr>
        <w:t>оценка</w:t>
      </w:r>
    </w:p>
    <w:p w14:paraId="3B7FD6A5" w14:textId="77777777" w:rsidR="00632207" w:rsidRPr="000E5748" w:rsidRDefault="00632207" w:rsidP="00442A19">
      <w:pPr>
        <w:jc w:val="both"/>
        <w:rPr>
          <w:rFonts w:ascii="Calibri" w:hAnsi="Calibri" w:cs="Calibri"/>
          <w:b/>
          <w:sz w:val="22"/>
          <w:szCs w:val="22"/>
          <w:lang w:val="ru-RU"/>
        </w:rPr>
      </w:pPr>
    </w:p>
    <w:p w14:paraId="325A4B7D" w14:textId="5F41BD4B" w:rsidR="00AE4DBB" w:rsidRPr="00CF71C8" w:rsidRDefault="00F129A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Технические</w:t>
      </w:r>
      <w:r w:rsidRPr="00CF71C8">
        <w:rPr>
          <w:rFonts w:ascii="Calibri" w:hAnsi="Calibri"/>
          <w:sz w:val="22"/>
          <w:szCs w:val="22"/>
          <w:lang w:val="ru-RU"/>
        </w:rPr>
        <w:t xml:space="preserve"> </w:t>
      </w:r>
      <w:r>
        <w:rPr>
          <w:rFonts w:ascii="Calibri" w:hAnsi="Calibri"/>
          <w:sz w:val="22"/>
          <w:szCs w:val="22"/>
          <w:lang w:val="ru-RU"/>
        </w:rPr>
        <w:t>предложения</w:t>
      </w:r>
      <w:r w:rsidRPr="00CF71C8">
        <w:rPr>
          <w:rFonts w:ascii="Calibri" w:hAnsi="Calibri"/>
          <w:sz w:val="22"/>
          <w:szCs w:val="22"/>
          <w:lang w:val="ru-RU"/>
        </w:rPr>
        <w:t xml:space="preserve"> </w:t>
      </w:r>
      <w:r>
        <w:rPr>
          <w:rFonts w:ascii="Calibri" w:hAnsi="Calibri"/>
          <w:sz w:val="22"/>
          <w:szCs w:val="22"/>
          <w:lang w:val="ru-RU"/>
        </w:rPr>
        <w:t>будут</w:t>
      </w:r>
      <w:r w:rsidRPr="00CF71C8">
        <w:rPr>
          <w:rFonts w:ascii="Calibri" w:hAnsi="Calibri"/>
          <w:sz w:val="22"/>
          <w:szCs w:val="22"/>
          <w:lang w:val="ru-RU"/>
        </w:rPr>
        <w:t xml:space="preserve"> </w:t>
      </w:r>
      <w:r>
        <w:rPr>
          <w:rFonts w:ascii="Calibri" w:hAnsi="Calibri"/>
          <w:sz w:val="22"/>
          <w:szCs w:val="22"/>
          <w:lang w:val="ru-RU"/>
        </w:rPr>
        <w:t>оценены</w:t>
      </w:r>
      <w:r w:rsidRPr="00CF71C8">
        <w:rPr>
          <w:rFonts w:ascii="Calibri" w:hAnsi="Calibri"/>
          <w:sz w:val="22"/>
          <w:szCs w:val="22"/>
          <w:lang w:val="ru-RU"/>
        </w:rPr>
        <w:t xml:space="preserve"> </w:t>
      </w:r>
      <w:r>
        <w:rPr>
          <w:rFonts w:ascii="Calibri" w:hAnsi="Calibri"/>
          <w:sz w:val="22"/>
          <w:szCs w:val="22"/>
          <w:lang w:val="ru-RU"/>
        </w:rPr>
        <w:t>на</w:t>
      </w:r>
      <w:r w:rsidRPr="00CF71C8">
        <w:rPr>
          <w:rFonts w:ascii="Calibri" w:hAnsi="Calibri"/>
          <w:sz w:val="22"/>
          <w:szCs w:val="22"/>
          <w:lang w:val="ru-RU"/>
        </w:rPr>
        <w:t xml:space="preserve"> </w:t>
      </w:r>
      <w:r>
        <w:rPr>
          <w:rFonts w:ascii="Calibri" w:hAnsi="Calibri"/>
          <w:sz w:val="22"/>
          <w:szCs w:val="22"/>
          <w:lang w:val="ru-RU"/>
        </w:rPr>
        <w:t>соответствие</w:t>
      </w:r>
      <w:r w:rsidRPr="00CF71C8">
        <w:rPr>
          <w:rFonts w:ascii="Calibri" w:hAnsi="Calibri"/>
          <w:sz w:val="22"/>
          <w:szCs w:val="22"/>
          <w:lang w:val="ru-RU"/>
        </w:rPr>
        <w:t xml:space="preserve"> </w:t>
      </w:r>
      <w:r>
        <w:rPr>
          <w:rFonts w:ascii="Calibri" w:hAnsi="Calibri"/>
          <w:sz w:val="22"/>
          <w:szCs w:val="22"/>
          <w:lang w:val="ru-RU"/>
        </w:rPr>
        <w:t>с</w:t>
      </w:r>
      <w:r w:rsidRPr="00CF71C8">
        <w:rPr>
          <w:rFonts w:ascii="Calibri" w:hAnsi="Calibri"/>
          <w:sz w:val="22"/>
          <w:szCs w:val="22"/>
          <w:lang w:val="ru-RU"/>
        </w:rPr>
        <w:t xml:space="preserve"> </w:t>
      </w:r>
      <w:r>
        <w:rPr>
          <w:rFonts w:ascii="Calibri" w:hAnsi="Calibri"/>
          <w:sz w:val="22"/>
          <w:szCs w:val="22"/>
          <w:lang w:val="ru-RU"/>
        </w:rPr>
        <w:t>требованиями</w:t>
      </w:r>
      <w:r w:rsidRPr="00CF71C8">
        <w:rPr>
          <w:rFonts w:ascii="Calibri" w:hAnsi="Calibri"/>
          <w:sz w:val="22"/>
          <w:szCs w:val="22"/>
          <w:lang w:val="ru-RU"/>
        </w:rPr>
        <w:t xml:space="preserve"> </w:t>
      </w:r>
      <w:r w:rsidR="00CF71C8">
        <w:rPr>
          <w:rFonts w:ascii="Calibri" w:hAnsi="Calibri"/>
          <w:sz w:val="22"/>
          <w:szCs w:val="22"/>
          <w:lang w:val="ru-RU"/>
        </w:rPr>
        <w:t>указанными</w:t>
      </w:r>
      <w:r w:rsidR="00CF71C8"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условиях</w:t>
      </w:r>
      <w:r w:rsidR="00CF71C8" w:rsidRPr="00CF71C8">
        <w:rPr>
          <w:rFonts w:ascii="Calibri" w:hAnsi="Calibri"/>
          <w:sz w:val="22"/>
          <w:szCs w:val="22"/>
          <w:lang w:val="ru-RU"/>
        </w:rPr>
        <w:t xml:space="preserve"> </w:t>
      </w:r>
      <w:r w:rsidR="00CF71C8">
        <w:rPr>
          <w:rFonts w:ascii="Calibri" w:hAnsi="Calibri"/>
          <w:sz w:val="22"/>
          <w:szCs w:val="22"/>
          <w:lang w:val="ru-RU"/>
        </w:rPr>
        <w:t>к</w:t>
      </w:r>
      <w:r w:rsidR="00CF71C8" w:rsidRPr="00CF71C8">
        <w:rPr>
          <w:rFonts w:ascii="Calibri" w:hAnsi="Calibri"/>
          <w:sz w:val="22"/>
          <w:szCs w:val="22"/>
          <w:lang w:val="ru-RU"/>
        </w:rPr>
        <w:t xml:space="preserve"> </w:t>
      </w:r>
      <w:r w:rsidR="00CF71C8">
        <w:rPr>
          <w:rFonts w:ascii="Calibri" w:hAnsi="Calibri"/>
          <w:sz w:val="22"/>
          <w:szCs w:val="22"/>
          <w:lang w:val="ru-RU"/>
        </w:rPr>
        <w:t>услугам</w:t>
      </w:r>
      <w:r w:rsidR="00CF71C8" w:rsidRPr="00CF71C8">
        <w:rPr>
          <w:rFonts w:ascii="Calibri" w:hAnsi="Calibri"/>
          <w:sz w:val="22"/>
          <w:szCs w:val="22"/>
          <w:lang w:val="ru-RU"/>
        </w:rPr>
        <w:t>/</w:t>
      </w:r>
      <w:r w:rsidR="00CF71C8">
        <w:rPr>
          <w:rFonts w:ascii="Calibri" w:hAnsi="Calibri"/>
          <w:sz w:val="22"/>
          <w:szCs w:val="22"/>
          <w:lang w:val="ru-RU"/>
        </w:rPr>
        <w:t>ТЗ</w:t>
      </w:r>
      <w:r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Секции</w:t>
      </w:r>
      <w:r w:rsidR="00CF71C8" w:rsidRPr="00CF71C8">
        <w:rPr>
          <w:rFonts w:ascii="Calibri" w:hAnsi="Calibri"/>
          <w:sz w:val="22"/>
          <w:szCs w:val="22"/>
          <w:lang w:val="ru-RU"/>
        </w:rPr>
        <w:t xml:space="preserve"> </w:t>
      </w:r>
      <w:r w:rsidR="00CF71C8">
        <w:rPr>
          <w:rFonts w:ascii="Calibri" w:hAnsi="Calibri"/>
          <w:sz w:val="22"/>
          <w:szCs w:val="22"/>
        </w:rPr>
        <w:t>II</w:t>
      </w:r>
      <w:r w:rsidR="00CF71C8">
        <w:rPr>
          <w:rFonts w:ascii="Calibri" w:hAnsi="Calibri"/>
          <w:sz w:val="22"/>
          <w:szCs w:val="22"/>
          <w:lang w:val="ru-RU"/>
        </w:rPr>
        <w:t xml:space="preserve"> и в соответствии с критериями оценки ниже. </w:t>
      </w:r>
      <w:r w:rsidR="00E237C5" w:rsidRPr="00CF71C8">
        <w:rPr>
          <w:rFonts w:ascii="Calibri" w:hAnsi="Calibri"/>
          <w:sz w:val="22"/>
          <w:szCs w:val="22"/>
          <w:lang w:val="ru-RU"/>
        </w:rPr>
        <w:t xml:space="preserve"> </w:t>
      </w:r>
    </w:p>
    <w:p w14:paraId="4D0EC231" w14:textId="77777777" w:rsidR="004B579A" w:rsidRPr="00CF71C8"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8"/>
        <w:gridCol w:w="1381"/>
        <w:gridCol w:w="1481"/>
        <w:gridCol w:w="1641"/>
        <w:gridCol w:w="1939"/>
        <w:gridCol w:w="11"/>
      </w:tblGrid>
      <w:tr w:rsidR="00CE100D" w:rsidRPr="00CF7087" w14:paraId="5AC93372"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A3CAC17" w14:textId="77777777" w:rsidR="00CC3536" w:rsidRPr="00236750" w:rsidRDefault="00CF71C8" w:rsidP="004B579A">
            <w:pPr>
              <w:jc w:val="center"/>
              <w:rPr>
                <w:rFonts w:ascii="Calibri" w:hAnsi="Calibri" w:cs="Calibri"/>
                <w:b/>
                <w:sz w:val="22"/>
                <w:szCs w:val="22"/>
                <w:lang w:val="ru-RU"/>
              </w:rPr>
            </w:pPr>
            <w:r w:rsidRPr="00236750">
              <w:rPr>
                <w:rFonts w:ascii="Calibri" w:hAnsi="Calibri" w:cs="Calibri"/>
                <w:b/>
                <w:sz w:val="22"/>
                <w:szCs w:val="22"/>
                <w:lang w:val="ru-RU"/>
              </w:rPr>
              <w:t>Критерии</w:t>
            </w:r>
          </w:p>
        </w:tc>
        <w:tc>
          <w:tcPr>
            <w:tcW w:w="13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A2C37A" w14:textId="77777777" w:rsidR="00CC3536" w:rsidRPr="00236750" w:rsidRDefault="00CC3536" w:rsidP="00CF71C8">
            <w:pPr>
              <w:pStyle w:val="Figure1"/>
              <w:jc w:val="center"/>
              <w:rPr>
                <w:lang w:val="en-US"/>
              </w:rPr>
            </w:pPr>
            <w:r w:rsidRPr="00236750">
              <w:t xml:space="preserve">[A] </w:t>
            </w:r>
            <w:r w:rsidR="00CF71C8" w:rsidRPr="00236750">
              <w:rPr>
                <w:lang w:val="ru-RU"/>
              </w:rPr>
              <w:t>Макс</w:t>
            </w:r>
            <w:r w:rsidR="00CF71C8" w:rsidRPr="00236750">
              <w:rPr>
                <w:lang w:val="en-US"/>
              </w:rPr>
              <w:t xml:space="preserve">. </w:t>
            </w:r>
            <w:r w:rsidR="00CF71C8" w:rsidRPr="00236750">
              <w:rPr>
                <w:lang w:val="ru-RU"/>
              </w:rPr>
              <w:t>баллов</w:t>
            </w:r>
          </w:p>
        </w:tc>
        <w:tc>
          <w:tcPr>
            <w:tcW w:w="14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31DFFC" w14:textId="77777777" w:rsidR="00CC3536" w:rsidRPr="00236750" w:rsidRDefault="00CC3536" w:rsidP="004B579A">
            <w:pPr>
              <w:pStyle w:val="Figure1"/>
              <w:jc w:val="center"/>
            </w:pPr>
            <w:r w:rsidRPr="00236750">
              <w:t>[B]</w:t>
            </w:r>
          </w:p>
          <w:p w14:paraId="6B6A9704" w14:textId="77777777" w:rsidR="00CC3536" w:rsidRPr="00236750" w:rsidRDefault="00CF71C8" w:rsidP="00D50DDD">
            <w:pPr>
              <w:pStyle w:val="Figure1"/>
              <w:jc w:val="center"/>
            </w:pPr>
            <w:r w:rsidRPr="00236750">
              <w:rPr>
                <w:lang w:val="ru-RU"/>
              </w:rPr>
              <w:t>Баллы</w:t>
            </w:r>
            <w:r w:rsidR="00D50DDD" w:rsidRPr="00236750">
              <w:rPr>
                <w:lang w:val="ru-RU"/>
              </w:rPr>
              <w:t>, присвоенные</w:t>
            </w:r>
            <w:r w:rsidRPr="00236750">
              <w:rPr>
                <w:lang w:val="ru-RU"/>
              </w:rPr>
              <w:t xml:space="preserve"> поставщик</w:t>
            </w:r>
            <w:r w:rsidR="00D50DDD" w:rsidRPr="00236750">
              <w:rPr>
                <w:lang w:val="ru-RU"/>
              </w:rPr>
              <w:t>у</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3077CD" w14:textId="77777777" w:rsidR="00AE4DBB" w:rsidRPr="00236750" w:rsidRDefault="00CC3536" w:rsidP="004B579A">
            <w:pPr>
              <w:pStyle w:val="Figure1"/>
              <w:jc w:val="center"/>
            </w:pPr>
            <w:r w:rsidRPr="00236750">
              <w:t>[C]</w:t>
            </w:r>
          </w:p>
          <w:p w14:paraId="2570DD59" w14:textId="77777777" w:rsidR="00CC3536" w:rsidRPr="00236750" w:rsidRDefault="004F67A9" w:rsidP="004B579A">
            <w:pPr>
              <w:pStyle w:val="Figure1"/>
              <w:jc w:val="center"/>
            </w:pPr>
            <w:r w:rsidRPr="00236750">
              <w:rPr>
                <w:lang w:val="ru-RU"/>
              </w:rPr>
              <w:t>Удельный вес</w:t>
            </w:r>
            <w:r w:rsidR="00CC3536" w:rsidRPr="00236750">
              <w:t xml:space="preserve"> </w:t>
            </w:r>
            <w:r w:rsidR="00632207" w:rsidRPr="00236750">
              <w:t>(</w:t>
            </w:r>
            <w:r w:rsidR="00CC3536" w:rsidRPr="00236750">
              <w:t>%</w:t>
            </w:r>
            <w:r w:rsidR="00632207" w:rsidRPr="00236750">
              <w:t>)</w:t>
            </w:r>
          </w:p>
        </w:tc>
        <w:tc>
          <w:tcPr>
            <w:tcW w:w="1950"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5E86C21" w14:textId="77777777" w:rsidR="00AE4DBB" w:rsidRPr="00236750" w:rsidRDefault="00CC3536" w:rsidP="004B579A">
            <w:pPr>
              <w:pStyle w:val="Figure1"/>
              <w:jc w:val="center"/>
              <w:rPr>
                <w:lang w:val="ru-RU"/>
              </w:rPr>
            </w:pPr>
            <w:r w:rsidRPr="00236750">
              <w:rPr>
                <w:lang w:val="ru-RU"/>
              </w:rPr>
              <w:t>[</w:t>
            </w:r>
            <w:r w:rsidRPr="00236750">
              <w:t>B</w:t>
            </w:r>
            <w:r w:rsidRPr="00236750">
              <w:rPr>
                <w:lang w:val="ru-RU"/>
              </w:rPr>
              <w:t xml:space="preserve">] </w:t>
            </w:r>
            <w:r w:rsidRPr="00236750">
              <w:t>x</w:t>
            </w:r>
            <w:r w:rsidRPr="00236750">
              <w:rPr>
                <w:lang w:val="ru-RU"/>
              </w:rPr>
              <w:t xml:space="preserve"> [</w:t>
            </w:r>
            <w:r w:rsidRPr="00236750">
              <w:t>C</w:t>
            </w:r>
            <w:r w:rsidRPr="00236750">
              <w:rPr>
                <w:lang w:val="ru-RU"/>
              </w:rPr>
              <w:t>] = [</w:t>
            </w:r>
            <w:r w:rsidRPr="00236750">
              <w:t>D</w:t>
            </w:r>
            <w:r w:rsidRPr="00236750">
              <w:rPr>
                <w:lang w:val="ru-RU"/>
              </w:rPr>
              <w:t>]</w:t>
            </w:r>
          </w:p>
          <w:p w14:paraId="70893528" w14:textId="77777777" w:rsidR="00CC3536" w:rsidRPr="00236750" w:rsidRDefault="00CE100D" w:rsidP="004B579A">
            <w:pPr>
              <w:pStyle w:val="Figure1"/>
              <w:jc w:val="center"/>
              <w:rPr>
                <w:lang w:val="ru-RU"/>
              </w:rPr>
            </w:pPr>
            <w:r w:rsidRPr="00236750">
              <w:rPr>
                <w:lang w:val="ru-RU"/>
              </w:rPr>
              <w:t>Общие баллы</w:t>
            </w:r>
          </w:p>
        </w:tc>
      </w:tr>
      <w:tr w:rsidR="00CE100D" w:rsidRPr="00236750" w14:paraId="6FA88B66"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73C77640" w14:textId="77777777" w:rsidR="00CC3536" w:rsidRPr="00236750" w:rsidRDefault="00CE100D" w:rsidP="00CE100D">
            <w:pPr>
              <w:pStyle w:val="Figure1"/>
              <w:rPr>
                <w:lang w:val="ru-RU"/>
              </w:rPr>
            </w:pPr>
            <w:r w:rsidRPr="00236750">
              <w:rPr>
                <w:lang w:val="ru-RU"/>
              </w:rPr>
              <w:t xml:space="preserve">Технический подход, методология и уровень понимания задач </w:t>
            </w:r>
            <w:r w:rsidR="00945320" w:rsidRPr="00236750">
              <w:rPr>
                <w:lang w:val="ru-RU"/>
              </w:rPr>
              <w:t xml:space="preserve">и целей </w:t>
            </w:r>
            <w:r w:rsidRPr="00236750">
              <w:rPr>
                <w:lang w:val="ru-RU"/>
              </w:rPr>
              <w:t xml:space="preserve">проекта </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46106D49" w14:textId="77777777" w:rsidR="00CC3536" w:rsidRPr="00236750" w:rsidRDefault="00CC3536" w:rsidP="004B579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7F3D630E" w14:textId="77777777" w:rsidR="00CC3536" w:rsidRPr="00236750" w:rsidRDefault="00CC3536" w:rsidP="004B579A">
            <w:pPr>
              <w:pStyle w:val="Figure1"/>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10E129C" w14:textId="539218CA" w:rsidR="00CC3536" w:rsidRPr="0058157B" w:rsidRDefault="00E43966" w:rsidP="004B579A">
            <w:pPr>
              <w:pStyle w:val="Figure1"/>
              <w:jc w:val="center"/>
              <w:rPr>
                <w:highlight w:val="cyan"/>
              </w:rPr>
            </w:pPr>
            <w:r>
              <w:rPr>
                <w:lang w:val="ru-RU"/>
              </w:rPr>
              <w:t>2</w:t>
            </w:r>
            <w:r w:rsidR="00CC3536" w:rsidRPr="00C26226">
              <w:t>0%</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43ECD4B2" w14:textId="77777777" w:rsidR="00CC3536" w:rsidRPr="00236750" w:rsidRDefault="00CC3536" w:rsidP="004B579A">
            <w:pPr>
              <w:pStyle w:val="Figure1"/>
              <w:jc w:val="center"/>
            </w:pPr>
          </w:p>
        </w:tc>
      </w:tr>
      <w:tr w:rsidR="00CE100D" w:rsidRPr="00236750" w14:paraId="739DE35D"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2FF8C6FC" w14:textId="77777777" w:rsidR="00CC3536" w:rsidRPr="00236750" w:rsidRDefault="00CE100D" w:rsidP="008E54D7">
            <w:pPr>
              <w:pStyle w:val="Figure1"/>
              <w:rPr>
                <w:lang w:val="ru-RU"/>
              </w:rPr>
            </w:pPr>
            <w:r w:rsidRPr="00236750">
              <w:rPr>
                <w:lang w:val="ru-RU"/>
              </w:rPr>
              <w:t xml:space="preserve">Рабочий план/ </w:t>
            </w:r>
            <w:r w:rsidR="008E54D7" w:rsidRPr="00236750">
              <w:rPr>
                <w:lang w:val="ru-RU"/>
              </w:rPr>
              <w:t xml:space="preserve">график </w:t>
            </w:r>
            <w:r w:rsidRPr="00236750">
              <w:rPr>
                <w:lang w:val="ru-RU"/>
              </w:rPr>
              <w:t>времени</w:t>
            </w:r>
            <w:r w:rsidR="008E54D7" w:rsidRPr="00236750">
              <w:rPr>
                <w:lang w:val="ru-RU"/>
              </w:rPr>
              <w:t xml:space="preserve">, </w:t>
            </w:r>
            <w:r w:rsidRPr="00236750">
              <w:rPr>
                <w:lang w:val="ru-RU"/>
              </w:rPr>
              <w:t xml:space="preserve">данный в </w:t>
            </w:r>
            <w:r w:rsidR="008E54D7" w:rsidRPr="00236750">
              <w:rPr>
                <w:lang w:val="ru-RU"/>
              </w:rPr>
              <w:t xml:space="preserve">техническом </w:t>
            </w:r>
            <w:r w:rsidRPr="00236750">
              <w:rPr>
                <w:lang w:val="ru-RU"/>
              </w:rPr>
              <w:t xml:space="preserve">предложении и его </w:t>
            </w:r>
            <w:r w:rsidR="00292769" w:rsidRPr="00236750">
              <w:rPr>
                <w:lang w:val="ru-RU"/>
              </w:rPr>
              <w:t>соответствие</w:t>
            </w:r>
            <w:r w:rsidRPr="00236750">
              <w:rPr>
                <w:lang w:val="ru-RU"/>
              </w:rPr>
              <w:t xml:space="preserve"> для выполнения проектных задач</w:t>
            </w:r>
            <w:r w:rsidR="008E54D7" w:rsidRPr="00236750">
              <w:rPr>
                <w:lang w:val="ru-RU"/>
              </w:rPr>
              <w:t xml:space="preserve"> и целей</w:t>
            </w:r>
            <w:r w:rsidRPr="00236750">
              <w:rPr>
                <w:lang w:val="ru-RU"/>
              </w:rPr>
              <w:t xml:space="preserve"> </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75F67FFE" w14:textId="77777777" w:rsidR="00CC3536" w:rsidRPr="00236750" w:rsidRDefault="00CC3536" w:rsidP="004B579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C993A4C" w14:textId="77777777" w:rsidR="00CC3536" w:rsidRPr="00236750" w:rsidRDefault="00CC3536" w:rsidP="004B579A">
            <w:pPr>
              <w:pStyle w:val="Figure1"/>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6D5E355F" w14:textId="2608BFBA" w:rsidR="00CC3536" w:rsidRPr="00CF7F26" w:rsidRDefault="007214B9" w:rsidP="004B579A">
            <w:pPr>
              <w:pStyle w:val="Figure1"/>
              <w:jc w:val="center"/>
            </w:pPr>
            <w:r>
              <w:rPr>
                <w:lang w:val="ru-RU"/>
              </w:rPr>
              <w:t>20</w:t>
            </w:r>
            <w:r w:rsidR="00CC3536"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52326D74" w14:textId="77777777" w:rsidR="00CC3536" w:rsidRPr="00236750" w:rsidRDefault="00CC3536" w:rsidP="004B579A">
            <w:pPr>
              <w:pStyle w:val="Figure1"/>
              <w:jc w:val="center"/>
            </w:pPr>
          </w:p>
        </w:tc>
      </w:tr>
      <w:tr w:rsidR="00213347" w:rsidRPr="00F4039C" w14:paraId="0C56C419" w14:textId="77777777" w:rsidTr="007E6CB3">
        <w:trPr>
          <w:trHeight w:val="65"/>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7C4A0A3B" w14:textId="3CAD9F9B" w:rsidR="00213347" w:rsidRPr="00F4039C" w:rsidRDefault="00E43966" w:rsidP="008B3CDB">
            <w:pPr>
              <w:pStyle w:val="Figure1"/>
              <w:rPr>
                <w:lang w:val="ru-RU"/>
              </w:rPr>
            </w:pPr>
            <w:r w:rsidRPr="00E43966">
              <w:rPr>
                <w:lang w:val="ru-RU"/>
              </w:rPr>
              <w:t xml:space="preserve">Не менее </w:t>
            </w:r>
            <w:r w:rsidR="00D1110F" w:rsidRPr="00A56F78">
              <w:rPr>
                <w:lang w:val="ru-RU"/>
              </w:rPr>
              <w:t>3-х</w:t>
            </w:r>
            <w:r w:rsidRPr="00E43966">
              <w:rPr>
                <w:lang w:val="ru-RU"/>
              </w:rPr>
              <w:t xml:space="preserve"> лет опыта организации в образовательной деятельности, краткосрочных / долгосрочных учебных программ для заинтересованных сторон</w:t>
            </w:r>
          </w:p>
        </w:tc>
        <w:tc>
          <w:tcPr>
            <w:tcW w:w="1381" w:type="dxa"/>
            <w:tcBorders>
              <w:top w:val="single" w:sz="6" w:space="0" w:color="000080"/>
              <w:left w:val="single" w:sz="6" w:space="0" w:color="000080"/>
              <w:bottom w:val="single" w:sz="6" w:space="0" w:color="000080"/>
              <w:right w:val="single" w:sz="6" w:space="0" w:color="000080"/>
            </w:tcBorders>
            <w:vAlign w:val="center"/>
          </w:tcPr>
          <w:p w14:paraId="3F777A50" w14:textId="7C11C687" w:rsidR="00213347" w:rsidRPr="00F4039C" w:rsidRDefault="00213347" w:rsidP="004B579A">
            <w:pPr>
              <w:pStyle w:val="Figure1"/>
              <w:jc w:val="center"/>
              <w:rPr>
                <w:lang w:val="ru-RU"/>
              </w:rPr>
            </w:pPr>
            <w:r>
              <w:rPr>
                <w:lang w:val="ru-RU"/>
              </w:rP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659C12B9" w14:textId="77777777" w:rsidR="00213347" w:rsidRPr="00F4039C" w:rsidRDefault="00213347" w:rsidP="004B579A">
            <w:pPr>
              <w:pStyle w:val="Figure1"/>
              <w:rPr>
                <w:lang w:val="ru-RU"/>
              </w:rPr>
            </w:pPr>
          </w:p>
        </w:tc>
        <w:tc>
          <w:tcPr>
            <w:tcW w:w="1641" w:type="dxa"/>
            <w:tcBorders>
              <w:top w:val="single" w:sz="6" w:space="0" w:color="000080"/>
              <w:left w:val="single" w:sz="6" w:space="0" w:color="000080"/>
              <w:bottom w:val="single" w:sz="6" w:space="0" w:color="000080"/>
              <w:right w:val="single" w:sz="6" w:space="0" w:color="000080"/>
            </w:tcBorders>
            <w:vAlign w:val="center"/>
          </w:tcPr>
          <w:p w14:paraId="2F871DDF" w14:textId="6E4271FC" w:rsidR="00213347" w:rsidRPr="00CF7F26" w:rsidRDefault="007214B9" w:rsidP="004B579A">
            <w:pPr>
              <w:pStyle w:val="Figure1"/>
              <w:jc w:val="center"/>
              <w:rPr>
                <w:lang w:val="ru-RU"/>
              </w:rPr>
            </w:pPr>
            <w:r>
              <w:rPr>
                <w:lang w:val="ru-RU"/>
              </w:rPr>
              <w:t>15</w:t>
            </w:r>
            <w:r w:rsidR="00213347" w:rsidRPr="00CF7F26">
              <w:rPr>
                <w:lang w:val="ru-RU"/>
              </w:rPr>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6D91C59B" w14:textId="77777777" w:rsidR="00213347" w:rsidRPr="00F4039C" w:rsidRDefault="00213347" w:rsidP="004B579A">
            <w:pPr>
              <w:pStyle w:val="Figure1"/>
              <w:jc w:val="center"/>
              <w:rPr>
                <w:lang w:val="ru-RU"/>
              </w:rPr>
            </w:pPr>
          </w:p>
        </w:tc>
      </w:tr>
      <w:tr w:rsidR="00213347" w:rsidRPr="00236750" w14:paraId="3A819127"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0B285A07" w14:textId="11B2F4F2" w:rsidR="00213347" w:rsidRPr="00E43966" w:rsidRDefault="00E43966" w:rsidP="00E43966">
            <w:pPr>
              <w:shd w:val="clear" w:color="auto" w:fill="FFFFFF"/>
              <w:tabs>
                <w:tab w:val="left" w:pos="336"/>
              </w:tabs>
              <w:contextualSpacing/>
              <w:rPr>
                <w:lang w:val="ru-RU"/>
              </w:rPr>
            </w:pPr>
            <w:r w:rsidRPr="00E43966">
              <w:rPr>
                <w:rFonts w:ascii="Calibri" w:hAnsi="Calibri"/>
                <w:bCs/>
                <w:sz w:val="22"/>
                <w:szCs w:val="22"/>
                <w:lang w:val="ru-RU"/>
              </w:rPr>
              <w:t>Не менее 3 лет опыта в организации и проведении онлайн-тренингов и семинаров</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2612801B" w14:textId="77777777" w:rsidR="00213347" w:rsidRPr="00236750" w:rsidRDefault="00213347" w:rsidP="00213347">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2EC9632D" w14:textId="77777777" w:rsidR="00213347" w:rsidRPr="00236750" w:rsidRDefault="00213347" w:rsidP="00213347">
            <w:pPr>
              <w:pStyle w:val="Figure1"/>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EEE873E" w14:textId="6C335A53" w:rsidR="00213347" w:rsidRPr="00CF7F26" w:rsidRDefault="00E43966" w:rsidP="00213347">
            <w:pPr>
              <w:pStyle w:val="Figure1"/>
              <w:jc w:val="center"/>
            </w:pPr>
            <w:r>
              <w:rPr>
                <w:lang w:val="ru-RU"/>
              </w:rPr>
              <w:t>15</w:t>
            </w:r>
            <w:r w:rsidR="00213347"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FC743D2" w14:textId="77777777" w:rsidR="00213347" w:rsidRPr="00236750" w:rsidRDefault="00213347" w:rsidP="00213347">
            <w:pPr>
              <w:pStyle w:val="Figure1"/>
              <w:jc w:val="center"/>
            </w:pPr>
          </w:p>
        </w:tc>
      </w:tr>
      <w:tr w:rsidR="00E43966" w:rsidRPr="00E43966" w14:paraId="27D7E24C"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20B07837" w14:textId="13992D0E" w:rsidR="00E43966" w:rsidRPr="00E43966" w:rsidRDefault="00E43966" w:rsidP="00E43966">
            <w:pPr>
              <w:shd w:val="clear" w:color="auto" w:fill="FFFFFF"/>
              <w:tabs>
                <w:tab w:val="left" w:pos="336"/>
              </w:tabs>
              <w:contextualSpacing/>
              <w:rPr>
                <w:rFonts w:ascii="Calibri" w:hAnsi="Calibri"/>
                <w:bCs/>
                <w:sz w:val="22"/>
                <w:szCs w:val="22"/>
                <w:lang w:val="ru-RU"/>
              </w:rPr>
            </w:pPr>
            <w:r w:rsidRPr="00E43966">
              <w:rPr>
                <w:rFonts w:ascii="Calibri" w:hAnsi="Calibri"/>
                <w:bCs/>
                <w:sz w:val="22"/>
                <w:szCs w:val="22"/>
                <w:lang w:val="ru-RU"/>
              </w:rPr>
              <w:t xml:space="preserve">Не менее 3-х лет опыта проведения аналитической работы, разработки оценочных форм и анкет, разработки методических рекомендаций и программ, проектирования </w:t>
            </w:r>
            <w:r w:rsidRPr="00E43966">
              <w:rPr>
                <w:rFonts w:ascii="Calibri" w:hAnsi="Calibri"/>
                <w:bCs/>
                <w:sz w:val="22"/>
                <w:szCs w:val="22"/>
                <w:lang w:val="ru-RU"/>
              </w:rPr>
              <w:lastRenderedPageBreak/>
              <w:t>учебных планов (необходимо предоставить не менее 2-х примеров методических рекомендаций / учебных планов/оценочных форм)</w:t>
            </w:r>
          </w:p>
        </w:tc>
        <w:tc>
          <w:tcPr>
            <w:tcW w:w="1381" w:type="dxa"/>
            <w:tcBorders>
              <w:top w:val="single" w:sz="6" w:space="0" w:color="000080"/>
              <w:left w:val="single" w:sz="6" w:space="0" w:color="000080"/>
              <w:bottom w:val="single" w:sz="6" w:space="0" w:color="000080"/>
              <w:right w:val="single" w:sz="6" w:space="0" w:color="000080"/>
            </w:tcBorders>
            <w:vAlign w:val="center"/>
          </w:tcPr>
          <w:p w14:paraId="2D0095AC" w14:textId="244782F9" w:rsidR="00E43966" w:rsidRPr="00E43966" w:rsidRDefault="00E43966" w:rsidP="00E43966">
            <w:pPr>
              <w:pStyle w:val="Figure1"/>
              <w:jc w:val="center"/>
              <w:rPr>
                <w:lang w:val="ru-RU"/>
              </w:rPr>
            </w:pPr>
            <w:r>
              <w:rPr>
                <w:lang w:val="ru-RU"/>
              </w:rPr>
              <w:lastRenderedPageBreak/>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A7AB87C" w14:textId="77777777" w:rsidR="00E43966" w:rsidRPr="00E43966" w:rsidRDefault="00E43966" w:rsidP="00E43966">
            <w:pPr>
              <w:pStyle w:val="Figure1"/>
              <w:rPr>
                <w:lang w:val="ru-RU"/>
              </w:rPr>
            </w:pPr>
          </w:p>
        </w:tc>
        <w:tc>
          <w:tcPr>
            <w:tcW w:w="1641" w:type="dxa"/>
            <w:tcBorders>
              <w:top w:val="single" w:sz="6" w:space="0" w:color="000080"/>
              <w:left w:val="single" w:sz="6" w:space="0" w:color="000080"/>
              <w:bottom w:val="single" w:sz="6" w:space="0" w:color="000080"/>
              <w:right w:val="single" w:sz="6" w:space="0" w:color="000080"/>
            </w:tcBorders>
            <w:vAlign w:val="center"/>
          </w:tcPr>
          <w:p w14:paraId="21042E16" w14:textId="291FDCB8" w:rsidR="00E43966" w:rsidRDefault="00E43966" w:rsidP="00E43966">
            <w:pPr>
              <w:pStyle w:val="Figure1"/>
              <w:jc w:val="center"/>
              <w:rPr>
                <w:lang w:val="ru-RU"/>
              </w:rPr>
            </w:pPr>
            <w:r>
              <w:rPr>
                <w:lang w:val="ru-RU"/>
              </w:rPr>
              <w:t>15</w:t>
            </w:r>
            <w:r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3868CEF2" w14:textId="77777777" w:rsidR="00E43966" w:rsidRPr="00E43966" w:rsidRDefault="00E43966" w:rsidP="00E43966">
            <w:pPr>
              <w:pStyle w:val="Figure1"/>
              <w:jc w:val="center"/>
              <w:rPr>
                <w:lang w:val="ru-RU"/>
              </w:rPr>
            </w:pPr>
          </w:p>
        </w:tc>
      </w:tr>
      <w:tr w:rsidR="00E43966" w:rsidRPr="00213347" w14:paraId="05A25FE2" w14:textId="77777777" w:rsidTr="00AC26C9">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31E05F0D" w14:textId="0BCFE0F5" w:rsidR="00E43966" w:rsidRDefault="00E43966" w:rsidP="00E43966">
            <w:pPr>
              <w:pStyle w:val="Figure1"/>
              <w:rPr>
                <w:lang w:val="ru-RU"/>
              </w:rPr>
            </w:pPr>
            <w:r w:rsidRPr="00E43966">
              <w:rPr>
                <w:lang w:val="ru-RU"/>
              </w:rPr>
              <w:lastRenderedPageBreak/>
              <w:t>Не менее 3 лет опыта разработки учебных материалов, онлайн программ с видео-и мультимедийным контентом (необходимо предоставить не менее двух примеров аналогичных успешных реализованных проектов)</w:t>
            </w:r>
            <w:r w:rsidRPr="00A96EFA">
              <w:rPr>
                <w:lang w:val="ru-RU"/>
              </w:rPr>
              <w:t xml:space="preserve"> </w:t>
            </w:r>
          </w:p>
        </w:tc>
        <w:tc>
          <w:tcPr>
            <w:tcW w:w="1381" w:type="dxa"/>
            <w:tcBorders>
              <w:top w:val="single" w:sz="6" w:space="0" w:color="000080"/>
              <w:left w:val="single" w:sz="6" w:space="0" w:color="000080"/>
              <w:bottom w:val="single" w:sz="6" w:space="0" w:color="000080"/>
              <w:right w:val="single" w:sz="6" w:space="0" w:color="000080"/>
            </w:tcBorders>
            <w:vAlign w:val="center"/>
          </w:tcPr>
          <w:p w14:paraId="07AB4E11" w14:textId="77777777" w:rsidR="00E43966" w:rsidRDefault="00E43966" w:rsidP="00E43966">
            <w:pPr>
              <w:pStyle w:val="Figure1"/>
              <w:jc w:val="center"/>
              <w:rPr>
                <w:lang w:val="ru-RU"/>
              </w:rPr>
            </w:pPr>
            <w:r>
              <w:rPr>
                <w:lang w:val="ru-RU"/>
              </w:rP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51DE9B92" w14:textId="77777777" w:rsidR="00E43966" w:rsidRPr="00F4039C" w:rsidRDefault="00E43966" w:rsidP="00E43966">
            <w:pPr>
              <w:pStyle w:val="Figure1"/>
              <w:rPr>
                <w:lang w:val="ru-RU"/>
              </w:rPr>
            </w:pPr>
          </w:p>
        </w:tc>
        <w:tc>
          <w:tcPr>
            <w:tcW w:w="1641" w:type="dxa"/>
            <w:tcBorders>
              <w:top w:val="single" w:sz="6" w:space="0" w:color="000080"/>
              <w:left w:val="single" w:sz="6" w:space="0" w:color="000080"/>
              <w:bottom w:val="single" w:sz="6" w:space="0" w:color="000080"/>
              <w:right w:val="single" w:sz="6" w:space="0" w:color="000080"/>
            </w:tcBorders>
            <w:vAlign w:val="center"/>
          </w:tcPr>
          <w:p w14:paraId="64030F1F" w14:textId="77777777" w:rsidR="00E43966" w:rsidRPr="00CF7F26" w:rsidRDefault="00E43966" w:rsidP="00E43966">
            <w:pPr>
              <w:pStyle w:val="Figure1"/>
              <w:jc w:val="center"/>
              <w:rPr>
                <w:lang w:val="ru-RU"/>
              </w:rPr>
            </w:pPr>
            <w:r>
              <w:rPr>
                <w:lang w:val="ru-RU"/>
              </w:rPr>
              <w:t>15</w:t>
            </w:r>
            <w:r w:rsidRPr="00CF7F26">
              <w:rPr>
                <w:lang w:val="ru-RU"/>
              </w:rPr>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6468055B" w14:textId="77777777" w:rsidR="00E43966" w:rsidRPr="00F4039C" w:rsidRDefault="00E43966" w:rsidP="00E43966">
            <w:pPr>
              <w:pStyle w:val="Figure1"/>
              <w:jc w:val="center"/>
              <w:rPr>
                <w:lang w:val="ru-RU"/>
              </w:rPr>
            </w:pPr>
          </w:p>
        </w:tc>
      </w:tr>
      <w:tr w:rsidR="00E43966" w:rsidRPr="004B579A" w14:paraId="4A8F745A" w14:textId="77777777" w:rsidTr="00047A95">
        <w:trPr>
          <w:gridAfter w:val="1"/>
          <w:wAfter w:w="11" w:type="dxa"/>
          <w:trHeight w:val="410"/>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88AF670" w14:textId="77777777" w:rsidR="00E43966" w:rsidRPr="00236750" w:rsidRDefault="00E43966" w:rsidP="00E43966">
            <w:pPr>
              <w:spacing w:before="60" w:after="60"/>
              <w:jc w:val="right"/>
              <w:rPr>
                <w:rFonts w:ascii="Calibri" w:hAnsi="Calibri"/>
                <w:i/>
                <w:sz w:val="22"/>
                <w:szCs w:val="22"/>
                <w:lang w:val="ru-RU"/>
              </w:rPr>
            </w:pPr>
            <w:r w:rsidRPr="00236750">
              <w:rPr>
                <w:rFonts w:ascii="Calibri" w:hAnsi="Calibri"/>
                <w:i/>
                <w:sz w:val="22"/>
                <w:szCs w:val="22"/>
                <w:lang w:val="ru-RU"/>
              </w:rPr>
              <w:t>Итого</w:t>
            </w:r>
          </w:p>
        </w:tc>
        <w:tc>
          <w:tcPr>
            <w:tcW w:w="138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61D10DC" w14:textId="3ABBD77D" w:rsidR="00E43966" w:rsidRPr="00236750" w:rsidRDefault="00E43966" w:rsidP="00E43966">
            <w:pPr>
              <w:spacing w:before="60" w:after="60"/>
              <w:jc w:val="center"/>
              <w:rPr>
                <w:rFonts w:ascii="Calibri" w:hAnsi="Calibri"/>
                <w:sz w:val="22"/>
                <w:szCs w:val="22"/>
              </w:rPr>
            </w:pPr>
            <w:r>
              <w:rPr>
                <w:rFonts w:ascii="Calibri" w:hAnsi="Calibri"/>
                <w:sz w:val="22"/>
                <w:szCs w:val="22"/>
                <w:lang w:val="ru-RU"/>
              </w:rPr>
              <w:t>6</w:t>
            </w:r>
            <w:r w:rsidRPr="00236750">
              <w:rPr>
                <w:rFonts w:ascii="Calibri" w:hAnsi="Calibri"/>
                <w:sz w:val="22"/>
                <w:szCs w:val="22"/>
              </w:rPr>
              <w:t>00</w:t>
            </w:r>
          </w:p>
        </w:tc>
        <w:tc>
          <w:tcPr>
            <w:tcW w:w="148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41CB087" w14:textId="77777777" w:rsidR="00E43966" w:rsidRPr="00236750" w:rsidRDefault="00E43966" w:rsidP="00E43966">
            <w:pPr>
              <w:spacing w:before="60" w:after="60"/>
              <w:rPr>
                <w:rFonts w:ascii="Calibri" w:hAnsi="Calibri"/>
                <w:b/>
                <w:sz w:val="22"/>
                <w:szCs w:val="22"/>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BACCE08" w14:textId="77777777" w:rsidR="00E43966" w:rsidRPr="00236750" w:rsidRDefault="00E43966" w:rsidP="00E43966">
            <w:pPr>
              <w:spacing w:before="60" w:after="60"/>
              <w:jc w:val="center"/>
              <w:rPr>
                <w:rFonts w:ascii="Calibri" w:hAnsi="Calibri"/>
                <w:sz w:val="22"/>
                <w:szCs w:val="22"/>
              </w:rPr>
            </w:pPr>
            <w:r w:rsidRPr="00236750">
              <w:rPr>
                <w:rFonts w:ascii="Calibri" w:hAnsi="Calibri"/>
                <w:sz w:val="22"/>
                <w:szCs w:val="22"/>
              </w:rPr>
              <w:t>100%</w:t>
            </w:r>
          </w:p>
        </w:tc>
        <w:tc>
          <w:tcPr>
            <w:tcW w:w="193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F690271" w14:textId="77777777" w:rsidR="00E43966" w:rsidRPr="00236750" w:rsidRDefault="00E43966" w:rsidP="00E43966">
            <w:pPr>
              <w:spacing w:before="60" w:after="60"/>
              <w:jc w:val="center"/>
              <w:rPr>
                <w:rFonts w:ascii="Calibri" w:hAnsi="Calibri"/>
                <w:b/>
                <w:sz w:val="22"/>
                <w:szCs w:val="22"/>
              </w:rPr>
            </w:pPr>
          </w:p>
        </w:tc>
      </w:tr>
    </w:tbl>
    <w:p w14:paraId="7C6F8F96" w14:textId="0160FC4E"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0BBFF7A" w14:textId="681558E4" w:rsidR="000D6BB5" w:rsidRDefault="000D6BB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EE46719" w14:textId="77777777" w:rsidR="00AE4DBB" w:rsidRPr="009B7CA9" w:rsidRDefault="009B7CA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Данная</w:t>
      </w:r>
      <w:r w:rsidRPr="009B7CA9">
        <w:rPr>
          <w:rFonts w:ascii="Calibri" w:hAnsi="Calibri"/>
          <w:sz w:val="22"/>
          <w:szCs w:val="22"/>
          <w:lang w:val="ru-RU"/>
        </w:rPr>
        <w:t xml:space="preserve"> </w:t>
      </w:r>
      <w:r>
        <w:rPr>
          <w:rFonts w:ascii="Calibri" w:hAnsi="Calibri"/>
          <w:sz w:val="22"/>
          <w:szCs w:val="22"/>
          <w:lang w:val="ru-RU"/>
        </w:rPr>
        <w:t>шкала</w:t>
      </w:r>
      <w:r w:rsidRPr="009B7CA9">
        <w:rPr>
          <w:rFonts w:ascii="Calibri" w:hAnsi="Calibri"/>
          <w:sz w:val="22"/>
          <w:szCs w:val="22"/>
          <w:lang w:val="ru-RU"/>
        </w:rPr>
        <w:t xml:space="preserve"> </w:t>
      </w:r>
      <w:r>
        <w:rPr>
          <w:rFonts w:ascii="Calibri" w:hAnsi="Calibri"/>
          <w:sz w:val="22"/>
          <w:szCs w:val="22"/>
          <w:lang w:val="ru-RU"/>
        </w:rPr>
        <w:t>баллов</w:t>
      </w:r>
      <w:r w:rsidRPr="009B7CA9">
        <w:rPr>
          <w:rFonts w:ascii="Calibri" w:hAnsi="Calibri"/>
          <w:sz w:val="22"/>
          <w:szCs w:val="22"/>
          <w:lang w:val="ru-RU"/>
        </w:rPr>
        <w:t xml:space="preserve"> </w:t>
      </w:r>
      <w:r>
        <w:rPr>
          <w:rFonts w:ascii="Calibri" w:hAnsi="Calibri"/>
          <w:sz w:val="22"/>
          <w:szCs w:val="22"/>
          <w:lang w:val="ru-RU"/>
        </w:rPr>
        <w:t xml:space="preserve">будет использована для </w:t>
      </w:r>
      <w:r w:rsidR="00292769">
        <w:rPr>
          <w:rFonts w:ascii="Calibri" w:hAnsi="Calibri"/>
          <w:sz w:val="22"/>
          <w:szCs w:val="22"/>
          <w:lang w:val="ru-RU"/>
        </w:rPr>
        <w:t>обеспечения</w:t>
      </w:r>
      <w:r>
        <w:rPr>
          <w:rFonts w:ascii="Calibri" w:hAnsi="Calibri"/>
          <w:sz w:val="22"/>
          <w:szCs w:val="22"/>
          <w:lang w:val="ru-RU"/>
        </w:rPr>
        <w:t xml:space="preserve"> объективности оценки</w:t>
      </w:r>
      <w:r w:rsidR="00632207" w:rsidRPr="009B7CA9">
        <w:rPr>
          <w:rFonts w:ascii="Calibri" w:hAnsi="Calibri"/>
          <w:sz w:val="22"/>
          <w:szCs w:val="22"/>
          <w:lang w:val="ru-RU"/>
        </w:rPr>
        <w:t xml:space="preserve">: </w:t>
      </w:r>
    </w:p>
    <w:p w14:paraId="2E3C452F" w14:textId="77777777" w:rsidR="000D6BB5" w:rsidRPr="009B7CA9" w:rsidRDefault="000D6BB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7C3C827D"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65C7911F" w14:textId="77777777" w:rsidR="00AE4DBB" w:rsidRPr="00C83EC2" w:rsidRDefault="009B7CA9" w:rsidP="00C83EC2">
            <w:pPr>
              <w:jc w:val="center"/>
              <w:rPr>
                <w:rFonts w:ascii="Calibri" w:hAnsi="Calibri" w:cs="Calibri"/>
                <w:b/>
                <w:sz w:val="22"/>
                <w:szCs w:val="22"/>
                <w:lang w:val="ru-RU"/>
              </w:rPr>
            </w:pPr>
            <w:r>
              <w:rPr>
                <w:rFonts w:ascii="Calibri" w:hAnsi="Calibri" w:cs="Calibri"/>
                <w:b/>
                <w:sz w:val="22"/>
                <w:szCs w:val="22"/>
                <w:lang w:val="ru-RU"/>
              </w:rPr>
              <w:t>Степень</w:t>
            </w:r>
            <w:r w:rsidRPr="00C83EC2">
              <w:rPr>
                <w:rFonts w:ascii="Calibri" w:hAnsi="Calibri" w:cs="Calibri"/>
                <w:b/>
                <w:sz w:val="22"/>
                <w:szCs w:val="22"/>
                <w:lang w:val="ru-RU"/>
              </w:rPr>
              <w:t xml:space="preserve"> </w:t>
            </w:r>
            <w:r w:rsidR="00C83EC2">
              <w:rPr>
                <w:rFonts w:ascii="Calibri" w:hAnsi="Calibri" w:cs="Calibri"/>
                <w:b/>
                <w:sz w:val="22"/>
                <w:szCs w:val="22"/>
                <w:lang w:val="ru-RU"/>
              </w:rPr>
              <w:t>которой</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соответствуют</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требования</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 xml:space="preserve">ТЗ, </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основаны</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на</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данных</w:t>
            </w:r>
            <w:r w:rsidR="00C83EC2" w:rsidRPr="00C83EC2">
              <w:rPr>
                <w:rFonts w:ascii="Calibri" w:hAnsi="Calibri" w:cs="Calibri"/>
                <w:b/>
                <w:sz w:val="22"/>
                <w:szCs w:val="22"/>
                <w:lang w:val="ru-RU"/>
              </w:rPr>
              <w:t xml:space="preserve"> </w:t>
            </w:r>
            <w:r w:rsidR="00292769">
              <w:rPr>
                <w:rFonts w:ascii="Calibri" w:hAnsi="Calibri" w:cs="Calibri"/>
                <w:b/>
                <w:sz w:val="22"/>
                <w:szCs w:val="22"/>
                <w:lang w:val="ru-RU"/>
              </w:rPr>
              <w:t>включённых</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в</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предложение цены</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4174846" w14:textId="77777777" w:rsidR="00AE4DBB" w:rsidRPr="00C83EC2" w:rsidRDefault="00C83EC2" w:rsidP="003A1F0A">
            <w:pPr>
              <w:jc w:val="center"/>
              <w:rPr>
                <w:rFonts w:ascii="Calibri" w:hAnsi="Calibri" w:cs="Calibri"/>
                <w:b/>
                <w:sz w:val="22"/>
                <w:szCs w:val="22"/>
                <w:lang w:val="ru-RU"/>
              </w:rPr>
            </w:pPr>
            <w:r>
              <w:rPr>
                <w:rFonts w:ascii="Calibri" w:hAnsi="Calibri" w:cs="Calibri"/>
                <w:b/>
                <w:sz w:val="22"/>
                <w:szCs w:val="22"/>
                <w:lang w:val="ru-RU"/>
              </w:rPr>
              <w:t>Баллы из 100</w:t>
            </w:r>
          </w:p>
        </w:tc>
      </w:tr>
      <w:tr w:rsidR="00AE4DBB" w:rsidRPr="004B579A" w14:paraId="367CF88A"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866E62E"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Значительно превышает требования </w:t>
            </w:r>
          </w:p>
        </w:tc>
        <w:tc>
          <w:tcPr>
            <w:tcW w:w="2045" w:type="dxa"/>
            <w:tcBorders>
              <w:top w:val="single" w:sz="6" w:space="0" w:color="000080"/>
            </w:tcBorders>
            <w:tcMar>
              <w:top w:w="0" w:type="dxa"/>
              <w:left w:w="108" w:type="dxa"/>
              <w:bottom w:w="0" w:type="dxa"/>
              <w:right w:w="108" w:type="dxa"/>
            </w:tcMar>
            <w:vAlign w:val="center"/>
            <w:hideMark/>
          </w:tcPr>
          <w:p w14:paraId="5E99346C"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319A425" w14:textId="77777777" w:rsidTr="003A1F0A">
        <w:trPr>
          <w:trHeight w:val="548"/>
          <w:jc w:val="center"/>
        </w:trPr>
        <w:tc>
          <w:tcPr>
            <w:tcW w:w="6505" w:type="dxa"/>
            <w:tcMar>
              <w:top w:w="0" w:type="dxa"/>
              <w:left w:w="108" w:type="dxa"/>
              <w:bottom w:w="0" w:type="dxa"/>
              <w:right w:w="108" w:type="dxa"/>
            </w:tcMar>
            <w:vAlign w:val="center"/>
            <w:hideMark/>
          </w:tcPr>
          <w:p w14:paraId="73578FC9"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Превышает требования </w:t>
            </w:r>
          </w:p>
        </w:tc>
        <w:tc>
          <w:tcPr>
            <w:tcW w:w="2045" w:type="dxa"/>
            <w:tcMar>
              <w:top w:w="0" w:type="dxa"/>
              <w:left w:w="108" w:type="dxa"/>
              <w:bottom w:w="0" w:type="dxa"/>
              <w:right w:w="108" w:type="dxa"/>
            </w:tcMar>
            <w:vAlign w:val="center"/>
            <w:hideMark/>
          </w:tcPr>
          <w:p w14:paraId="01340111"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653BE35A" w14:textId="77777777" w:rsidTr="003A1F0A">
        <w:trPr>
          <w:trHeight w:val="503"/>
          <w:jc w:val="center"/>
        </w:trPr>
        <w:tc>
          <w:tcPr>
            <w:tcW w:w="6505" w:type="dxa"/>
            <w:tcMar>
              <w:top w:w="0" w:type="dxa"/>
              <w:left w:w="108" w:type="dxa"/>
              <w:bottom w:w="0" w:type="dxa"/>
              <w:right w:w="108" w:type="dxa"/>
            </w:tcMar>
            <w:vAlign w:val="center"/>
            <w:hideMark/>
          </w:tcPr>
          <w:p w14:paraId="49BAF768"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Соответствует требованиям </w:t>
            </w:r>
          </w:p>
        </w:tc>
        <w:tc>
          <w:tcPr>
            <w:tcW w:w="2045" w:type="dxa"/>
            <w:tcMar>
              <w:top w:w="0" w:type="dxa"/>
              <w:left w:w="108" w:type="dxa"/>
              <w:bottom w:w="0" w:type="dxa"/>
              <w:right w:w="108" w:type="dxa"/>
            </w:tcMar>
            <w:vAlign w:val="center"/>
            <w:hideMark/>
          </w:tcPr>
          <w:p w14:paraId="24B23F8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999CB76" w14:textId="77777777" w:rsidTr="003A1F0A">
        <w:trPr>
          <w:trHeight w:val="476"/>
          <w:jc w:val="center"/>
        </w:trPr>
        <w:tc>
          <w:tcPr>
            <w:tcW w:w="6505" w:type="dxa"/>
            <w:tcMar>
              <w:top w:w="0" w:type="dxa"/>
              <w:left w:w="108" w:type="dxa"/>
              <w:bottom w:w="0" w:type="dxa"/>
              <w:right w:w="108" w:type="dxa"/>
            </w:tcMar>
            <w:vAlign w:val="center"/>
            <w:hideMark/>
          </w:tcPr>
          <w:p w14:paraId="458DCE35" w14:textId="77777777" w:rsidR="00AE4DBB" w:rsidRPr="004B579A" w:rsidRDefault="005B55A9" w:rsidP="00C83EC2">
            <w:pPr>
              <w:rPr>
                <w:rFonts w:ascii="Calibri" w:hAnsi="Calibri" w:cs="Calibri"/>
                <w:sz w:val="22"/>
                <w:szCs w:val="22"/>
              </w:rPr>
            </w:pPr>
            <w:r>
              <w:rPr>
                <w:rFonts w:ascii="Calibri" w:hAnsi="Calibri" w:cs="Calibri"/>
                <w:sz w:val="22"/>
                <w:szCs w:val="22"/>
                <w:lang w:val="ru-RU"/>
              </w:rPr>
              <w:t>Частично</w:t>
            </w:r>
            <w:r w:rsidR="00C83EC2">
              <w:rPr>
                <w:rFonts w:ascii="Calibri" w:hAnsi="Calibri" w:cs="Calibri"/>
                <w:sz w:val="22"/>
                <w:szCs w:val="22"/>
                <w:lang w:val="ru-RU"/>
              </w:rPr>
              <w:t xml:space="preserve"> соответствует требованиям </w:t>
            </w:r>
          </w:p>
        </w:tc>
        <w:tc>
          <w:tcPr>
            <w:tcW w:w="2045" w:type="dxa"/>
            <w:tcMar>
              <w:top w:w="0" w:type="dxa"/>
              <w:left w:w="108" w:type="dxa"/>
              <w:bottom w:w="0" w:type="dxa"/>
              <w:right w:w="108" w:type="dxa"/>
            </w:tcMar>
            <w:vAlign w:val="center"/>
            <w:hideMark/>
          </w:tcPr>
          <w:p w14:paraId="6C2CB146"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8D706ED" w14:textId="77777777" w:rsidTr="003A1F0A">
        <w:trPr>
          <w:trHeight w:hRule="exact" w:val="613"/>
          <w:jc w:val="center"/>
        </w:trPr>
        <w:tc>
          <w:tcPr>
            <w:tcW w:w="6505" w:type="dxa"/>
            <w:tcMar>
              <w:top w:w="0" w:type="dxa"/>
              <w:left w:w="108" w:type="dxa"/>
              <w:bottom w:w="0" w:type="dxa"/>
              <w:right w:w="108" w:type="dxa"/>
            </w:tcMar>
            <w:vAlign w:val="center"/>
            <w:hideMark/>
          </w:tcPr>
          <w:p w14:paraId="6C1F1940" w14:textId="77777777" w:rsidR="00AE4DBB" w:rsidRPr="00C83EC2" w:rsidRDefault="00C83EC2" w:rsidP="00C83EC2">
            <w:pPr>
              <w:rPr>
                <w:rFonts w:ascii="Calibri" w:hAnsi="Calibri" w:cs="Calibri"/>
                <w:sz w:val="22"/>
                <w:szCs w:val="22"/>
                <w:lang w:val="ru-RU"/>
              </w:rPr>
            </w:pPr>
            <w:r>
              <w:rPr>
                <w:rFonts w:ascii="Calibri" w:hAnsi="Calibri" w:cs="Calibri"/>
                <w:sz w:val="22"/>
                <w:szCs w:val="22"/>
                <w:lang w:val="ru-RU"/>
              </w:rPr>
              <w:t>Не</w:t>
            </w:r>
            <w:r w:rsidRPr="00C83EC2">
              <w:rPr>
                <w:rFonts w:ascii="Calibri" w:hAnsi="Calibri" w:cs="Calibri"/>
                <w:sz w:val="22"/>
                <w:szCs w:val="22"/>
                <w:lang w:val="ru-RU"/>
              </w:rPr>
              <w:t xml:space="preserve"> </w:t>
            </w:r>
            <w:r>
              <w:rPr>
                <w:rFonts w:ascii="Calibri" w:hAnsi="Calibri" w:cs="Calibri"/>
                <w:sz w:val="22"/>
                <w:szCs w:val="22"/>
                <w:lang w:val="ru-RU"/>
              </w:rPr>
              <w:t>соответствует</w:t>
            </w:r>
            <w:r w:rsidRPr="00C83EC2">
              <w:rPr>
                <w:rFonts w:ascii="Calibri" w:hAnsi="Calibri" w:cs="Calibri"/>
                <w:sz w:val="22"/>
                <w:szCs w:val="22"/>
                <w:lang w:val="ru-RU"/>
              </w:rPr>
              <w:t xml:space="preserve"> </w:t>
            </w:r>
            <w:r>
              <w:rPr>
                <w:rFonts w:ascii="Calibri" w:hAnsi="Calibri" w:cs="Calibri"/>
                <w:sz w:val="22"/>
                <w:szCs w:val="22"/>
                <w:lang w:val="ru-RU"/>
              </w:rPr>
              <w:t>требованиям</w:t>
            </w:r>
            <w:r w:rsidRPr="00C83EC2">
              <w:rPr>
                <w:rFonts w:ascii="Calibri" w:hAnsi="Calibri" w:cs="Calibri"/>
                <w:sz w:val="22"/>
                <w:szCs w:val="22"/>
                <w:lang w:val="ru-RU"/>
              </w:rPr>
              <w:t xml:space="preserve"> </w:t>
            </w:r>
            <w:r>
              <w:rPr>
                <w:rFonts w:ascii="Calibri" w:hAnsi="Calibri" w:cs="Calibri"/>
                <w:sz w:val="22"/>
                <w:szCs w:val="22"/>
                <w:lang w:val="ru-RU"/>
              </w:rPr>
              <w:t>или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представленная </w:t>
            </w:r>
            <w:r>
              <w:rPr>
                <w:rFonts w:ascii="Calibri" w:hAnsi="Calibri" w:cs="Calibri"/>
                <w:sz w:val="22"/>
                <w:szCs w:val="22"/>
                <w:lang w:val="ru-RU"/>
              </w:rPr>
              <w:t>информации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не достаточна </w:t>
            </w:r>
            <w:r>
              <w:rPr>
                <w:rFonts w:ascii="Calibri" w:hAnsi="Calibri" w:cs="Calibri"/>
                <w:sz w:val="22"/>
                <w:szCs w:val="22"/>
                <w:lang w:val="ru-RU"/>
              </w:rPr>
              <w:t>для</w:t>
            </w:r>
            <w:r w:rsidRPr="00C83EC2">
              <w:rPr>
                <w:rFonts w:ascii="Calibri" w:hAnsi="Calibri" w:cs="Calibri"/>
                <w:sz w:val="22"/>
                <w:szCs w:val="22"/>
                <w:lang w:val="ru-RU"/>
              </w:rPr>
              <w:t xml:space="preserve"> </w:t>
            </w:r>
            <w:r>
              <w:rPr>
                <w:rFonts w:ascii="Calibri" w:hAnsi="Calibri" w:cs="Calibri"/>
                <w:sz w:val="22"/>
                <w:szCs w:val="22"/>
                <w:lang w:val="ru-RU"/>
              </w:rPr>
              <w:t>осуществления</w:t>
            </w:r>
            <w:r w:rsidRPr="00C83EC2">
              <w:rPr>
                <w:rFonts w:ascii="Calibri" w:hAnsi="Calibri" w:cs="Calibri"/>
                <w:sz w:val="22"/>
                <w:szCs w:val="22"/>
                <w:lang w:val="ru-RU"/>
              </w:rPr>
              <w:t xml:space="preserve"> </w:t>
            </w:r>
            <w:r>
              <w:rPr>
                <w:rFonts w:ascii="Calibri" w:hAnsi="Calibri" w:cs="Calibri"/>
                <w:sz w:val="22"/>
                <w:szCs w:val="22"/>
                <w:lang w:val="ru-RU"/>
              </w:rPr>
              <w:t>оценки</w:t>
            </w:r>
          </w:p>
        </w:tc>
        <w:tc>
          <w:tcPr>
            <w:tcW w:w="2045" w:type="dxa"/>
            <w:tcMar>
              <w:top w:w="0" w:type="dxa"/>
              <w:left w:w="108" w:type="dxa"/>
              <w:bottom w:w="0" w:type="dxa"/>
              <w:right w:w="108" w:type="dxa"/>
            </w:tcMar>
            <w:vAlign w:val="center"/>
            <w:hideMark/>
          </w:tcPr>
          <w:p w14:paraId="00188C9D"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C318C29" w14:textId="77777777"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13DAF51D" w14:textId="77777777" w:rsidR="004C071A" w:rsidRPr="004C071A"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lang w:val="ru-RU"/>
        </w:rPr>
        <w:t>Финансовая</w:t>
      </w:r>
      <w:r w:rsidRPr="004C071A">
        <w:rPr>
          <w:rFonts w:ascii="Calibri" w:hAnsi="Calibri" w:cs="Calibri"/>
          <w:b/>
          <w:sz w:val="22"/>
          <w:szCs w:val="22"/>
        </w:rPr>
        <w:t xml:space="preserve"> </w:t>
      </w:r>
      <w:r>
        <w:rPr>
          <w:rFonts w:ascii="Calibri" w:hAnsi="Calibri" w:cs="Calibri"/>
          <w:b/>
          <w:sz w:val="22"/>
          <w:szCs w:val="22"/>
          <w:lang w:val="ru-RU"/>
        </w:rPr>
        <w:t>оценка</w:t>
      </w:r>
    </w:p>
    <w:p w14:paraId="51FA0285" w14:textId="2A7D2C7B" w:rsidR="00681659" w:rsidRPr="001A6DE6"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Будут</w:t>
      </w:r>
      <w:r w:rsidRPr="004C071A">
        <w:rPr>
          <w:rFonts w:ascii="Calibri" w:hAnsi="Calibri"/>
          <w:sz w:val="22"/>
          <w:szCs w:val="22"/>
          <w:lang w:val="ru-RU"/>
        </w:rPr>
        <w:t xml:space="preserve"> </w:t>
      </w:r>
      <w:r>
        <w:rPr>
          <w:rFonts w:ascii="Calibri" w:hAnsi="Calibri"/>
          <w:sz w:val="22"/>
          <w:szCs w:val="22"/>
          <w:lang w:val="ru-RU"/>
        </w:rPr>
        <w:t>оценены только</w:t>
      </w:r>
      <w:r w:rsidRPr="004C071A">
        <w:rPr>
          <w:rFonts w:ascii="Calibri" w:hAnsi="Calibri"/>
          <w:sz w:val="22"/>
          <w:szCs w:val="22"/>
          <w:lang w:val="ru-RU"/>
        </w:rPr>
        <w:t xml:space="preserve"> </w:t>
      </w:r>
      <w:r w:rsidRPr="000709A7">
        <w:rPr>
          <w:rFonts w:ascii="Calibri" w:hAnsi="Calibri"/>
          <w:sz w:val="22"/>
          <w:szCs w:val="22"/>
          <w:lang w:val="ru-RU"/>
        </w:rPr>
        <w:t xml:space="preserve">ценовые предложения тех поставщиков, чьи технические предложения получили минимальный </w:t>
      </w:r>
      <w:r w:rsidRPr="00A56F78">
        <w:rPr>
          <w:rFonts w:ascii="Calibri" w:hAnsi="Calibri"/>
          <w:sz w:val="22"/>
          <w:szCs w:val="22"/>
          <w:lang w:val="ru-RU"/>
        </w:rPr>
        <w:t>балл</w:t>
      </w:r>
      <w:r w:rsidR="001A6DE6" w:rsidRPr="00A56F78">
        <w:rPr>
          <w:rFonts w:ascii="Calibri" w:hAnsi="Calibri"/>
          <w:sz w:val="22"/>
          <w:szCs w:val="22"/>
          <w:lang w:val="ru-RU"/>
        </w:rPr>
        <w:t xml:space="preserve"> [</w:t>
      </w:r>
      <w:r w:rsidR="00246DB0" w:rsidRPr="00A56F78">
        <w:rPr>
          <w:rFonts w:ascii="Calibri" w:hAnsi="Calibri"/>
          <w:sz w:val="22"/>
          <w:szCs w:val="22"/>
          <w:lang w:val="ru-RU"/>
        </w:rPr>
        <w:t>60</w:t>
      </w:r>
      <w:r w:rsidR="001A6DE6" w:rsidRPr="00A56F78">
        <w:rPr>
          <w:rFonts w:ascii="Calibri" w:hAnsi="Calibri"/>
          <w:sz w:val="22"/>
          <w:szCs w:val="22"/>
          <w:lang w:val="ru-RU"/>
        </w:rPr>
        <w:t xml:space="preserve">] </w:t>
      </w:r>
      <w:r w:rsidRPr="00A56F78">
        <w:rPr>
          <w:rFonts w:ascii="Calibri" w:hAnsi="Calibri"/>
          <w:sz w:val="22"/>
          <w:szCs w:val="22"/>
          <w:lang w:val="ru-RU"/>
        </w:rPr>
        <w:t>при т</w:t>
      </w:r>
      <w:r>
        <w:rPr>
          <w:rFonts w:ascii="Calibri" w:hAnsi="Calibri"/>
          <w:sz w:val="22"/>
          <w:szCs w:val="22"/>
          <w:lang w:val="ru-RU"/>
        </w:rPr>
        <w:t>ехнической</w:t>
      </w:r>
      <w:r w:rsidRPr="004C071A">
        <w:rPr>
          <w:rFonts w:ascii="Calibri" w:hAnsi="Calibri"/>
          <w:sz w:val="22"/>
          <w:szCs w:val="22"/>
          <w:lang w:val="ru-RU"/>
        </w:rPr>
        <w:t xml:space="preserve"> </w:t>
      </w:r>
      <w:r>
        <w:rPr>
          <w:rFonts w:ascii="Calibri" w:hAnsi="Calibri"/>
          <w:sz w:val="22"/>
          <w:szCs w:val="22"/>
          <w:lang w:val="ru-RU"/>
        </w:rPr>
        <w:t xml:space="preserve">оценке. </w:t>
      </w:r>
      <w:r w:rsidRPr="004C071A">
        <w:rPr>
          <w:rFonts w:ascii="Calibri" w:hAnsi="Calibri"/>
          <w:sz w:val="22"/>
          <w:szCs w:val="22"/>
          <w:lang w:val="ru-RU"/>
        </w:rPr>
        <w:t xml:space="preserve"> </w:t>
      </w:r>
    </w:p>
    <w:p w14:paraId="7F3F8FDD" w14:textId="77777777" w:rsidR="001A6DE6" w:rsidRDefault="001A6DE6"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447F1289" w14:textId="77777777" w:rsidR="004B579A" w:rsidRPr="001A6DE6" w:rsidRDefault="00916E59"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Ценовые</w:t>
      </w:r>
      <w:r w:rsidRPr="00916E59">
        <w:rPr>
          <w:rFonts w:ascii="Calibri" w:hAnsi="Calibri"/>
          <w:sz w:val="22"/>
          <w:szCs w:val="22"/>
          <w:lang w:val="ru-RU"/>
        </w:rPr>
        <w:t xml:space="preserve"> </w:t>
      </w:r>
      <w:r>
        <w:rPr>
          <w:rFonts w:ascii="Calibri" w:hAnsi="Calibri"/>
          <w:sz w:val="22"/>
          <w:szCs w:val="22"/>
          <w:lang w:val="ru-RU"/>
        </w:rPr>
        <w:t>предложения</w:t>
      </w:r>
      <w:r w:rsidRPr="00916E59">
        <w:rPr>
          <w:rFonts w:ascii="Calibri" w:hAnsi="Calibri"/>
          <w:sz w:val="22"/>
          <w:szCs w:val="22"/>
          <w:lang w:val="ru-RU"/>
        </w:rPr>
        <w:t xml:space="preserve"> </w:t>
      </w:r>
      <w:r>
        <w:rPr>
          <w:rFonts w:ascii="Calibri" w:hAnsi="Calibri"/>
          <w:sz w:val="22"/>
          <w:szCs w:val="22"/>
          <w:lang w:val="ru-RU"/>
        </w:rPr>
        <w:t>будут</w:t>
      </w:r>
      <w:r w:rsidRPr="00916E59">
        <w:rPr>
          <w:rFonts w:ascii="Calibri" w:hAnsi="Calibri"/>
          <w:sz w:val="22"/>
          <w:szCs w:val="22"/>
          <w:lang w:val="ru-RU"/>
        </w:rPr>
        <w:t xml:space="preserve"> </w:t>
      </w:r>
      <w:r>
        <w:rPr>
          <w:rFonts w:ascii="Calibri" w:hAnsi="Calibri"/>
          <w:sz w:val="22"/>
          <w:szCs w:val="22"/>
          <w:lang w:val="ru-RU"/>
        </w:rPr>
        <w:t>оценены</w:t>
      </w:r>
      <w:r w:rsidRPr="00916E59">
        <w:rPr>
          <w:rFonts w:ascii="Calibri" w:hAnsi="Calibri"/>
          <w:sz w:val="22"/>
          <w:szCs w:val="22"/>
          <w:lang w:val="ru-RU"/>
        </w:rPr>
        <w:t xml:space="preserve"> </w:t>
      </w:r>
      <w:r>
        <w:rPr>
          <w:rFonts w:ascii="Calibri" w:hAnsi="Calibri"/>
          <w:sz w:val="22"/>
          <w:szCs w:val="22"/>
          <w:lang w:val="ru-RU"/>
        </w:rPr>
        <w:t>на</w:t>
      </w:r>
      <w:r w:rsidRPr="00916E59">
        <w:rPr>
          <w:rFonts w:ascii="Calibri" w:hAnsi="Calibri"/>
          <w:sz w:val="22"/>
          <w:szCs w:val="22"/>
          <w:lang w:val="ru-RU"/>
        </w:rPr>
        <w:t xml:space="preserve"> </w:t>
      </w:r>
      <w:r>
        <w:rPr>
          <w:rFonts w:ascii="Calibri" w:hAnsi="Calibri"/>
          <w:sz w:val="22"/>
          <w:szCs w:val="22"/>
          <w:lang w:val="ru-RU"/>
        </w:rPr>
        <w:t>основе</w:t>
      </w:r>
      <w:r w:rsidRPr="00916E59">
        <w:rPr>
          <w:rFonts w:ascii="Calibri" w:hAnsi="Calibri"/>
          <w:sz w:val="22"/>
          <w:szCs w:val="22"/>
          <w:lang w:val="ru-RU"/>
        </w:rPr>
        <w:t xml:space="preserve"> </w:t>
      </w:r>
      <w:r>
        <w:rPr>
          <w:rFonts w:ascii="Calibri" w:hAnsi="Calibri"/>
          <w:sz w:val="22"/>
          <w:szCs w:val="22"/>
          <w:lang w:val="ru-RU"/>
        </w:rPr>
        <w:t>соответствия требованиям формы ценового предложения. Максимальное</w:t>
      </w:r>
      <w:r w:rsidRPr="000E5748">
        <w:rPr>
          <w:rFonts w:ascii="Calibri" w:hAnsi="Calibri"/>
          <w:sz w:val="22"/>
          <w:szCs w:val="22"/>
          <w:lang w:val="ru-RU"/>
        </w:rPr>
        <w:t xml:space="preserve"> </w:t>
      </w:r>
      <w:r w:rsidR="00292769">
        <w:rPr>
          <w:rFonts w:ascii="Calibri" w:hAnsi="Calibri"/>
          <w:sz w:val="22"/>
          <w:szCs w:val="22"/>
          <w:lang w:val="ru-RU"/>
        </w:rPr>
        <w:t>количество</w:t>
      </w:r>
      <w:r w:rsidRPr="000E5748">
        <w:rPr>
          <w:rFonts w:ascii="Calibri" w:hAnsi="Calibri"/>
          <w:sz w:val="22"/>
          <w:szCs w:val="22"/>
          <w:lang w:val="ru-RU"/>
        </w:rPr>
        <w:t xml:space="preserve"> </w:t>
      </w:r>
      <w:r>
        <w:rPr>
          <w:rFonts w:ascii="Calibri" w:hAnsi="Calibri"/>
          <w:sz w:val="22"/>
          <w:szCs w:val="22"/>
          <w:lang w:val="ru-RU"/>
        </w:rPr>
        <w:t>баллов</w:t>
      </w:r>
      <w:r w:rsidRPr="000E5748">
        <w:rPr>
          <w:rFonts w:ascii="Calibri" w:hAnsi="Calibri"/>
          <w:sz w:val="22"/>
          <w:szCs w:val="22"/>
          <w:lang w:val="ru-RU"/>
        </w:rPr>
        <w:t xml:space="preserve"> – 100, </w:t>
      </w:r>
      <w:r>
        <w:rPr>
          <w:rFonts w:ascii="Calibri" w:hAnsi="Calibri"/>
          <w:sz w:val="22"/>
          <w:szCs w:val="22"/>
          <w:lang w:val="ru-RU"/>
        </w:rPr>
        <w:t>которые</w:t>
      </w:r>
      <w:r w:rsidRPr="000E5748">
        <w:rPr>
          <w:rFonts w:ascii="Calibri" w:hAnsi="Calibri"/>
          <w:sz w:val="22"/>
          <w:szCs w:val="22"/>
          <w:lang w:val="ru-RU"/>
        </w:rPr>
        <w:t xml:space="preserve"> </w:t>
      </w:r>
      <w:r>
        <w:rPr>
          <w:rFonts w:ascii="Calibri" w:hAnsi="Calibri"/>
          <w:sz w:val="22"/>
          <w:szCs w:val="22"/>
          <w:lang w:val="ru-RU"/>
        </w:rPr>
        <w:t>будут</w:t>
      </w:r>
      <w:r w:rsidRPr="000E5748">
        <w:rPr>
          <w:rFonts w:ascii="Calibri" w:hAnsi="Calibri"/>
          <w:sz w:val="22"/>
          <w:szCs w:val="22"/>
          <w:lang w:val="ru-RU"/>
        </w:rPr>
        <w:t xml:space="preserve"> </w:t>
      </w:r>
      <w:r>
        <w:rPr>
          <w:rFonts w:ascii="Calibri" w:hAnsi="Calibri"/>
          <w:sz w:val="22"/>
          <w:szCs w:val="22"/>
          <w:lang w:val="ru-RU"/>
        </w:rPr>
        <w:t>отданы</w:t>
      </w:r>
      <w:r w:rsidRPr="000E5748">
        <w:rPr>
          <w:rFonts w:ascii="Calibri" w:hAnsi="Calibri"/>
          <w:sz w:val="22"/>
          <w:szCs w:val="22"/>
          <w:lang w:val="ru-RU"/>
        </w:rPr>
        <w:t xml:space="preserve"> </w:t>
      </w:r>
      <w:r w:rsidR="000E5748">
        <w:rPr>
          <w:rFonts w:ascii="Calibri" w:hAnsi="Calibri"/>
          <w:sz w:val="22"/>
          <w:szCs w:val="22"/>
          <w:lang w:val="ru-RU"/>
        </w:rPr>
        <w:t>наимень</w:t>
      </w:r>
      <w:r w:rsidR="00F82C69">
        <w:rPr>
          <w:rFonts w:ascii="Calibri" w:hAnsi="Calibri"/>
          <w:sz w:val="22"/>
          <w:szCs w:val="22"/>
          <w:lang w:val="ru-RU"/>
        </w:rPr>
        <w:t>ш</w:t>
      </w:r>
      <w:r w:rsidR="000E5748">
        <w:rPr>
          <w:rFonts w:ascii="Calibri" w:hAnsi="Calibri"/>
          <w:sz w:val="22"/>
          <w:szCs w:val="22"/>
          <w:lang w:val="ru-RU"/>
        </w:rPr>
        <w:t>ей</w:t>
      </w:r>
      <w:r w:rsidR="000E5748" w:rsidRPr="000E5748">
        <w:rPr>
          <w:rFonts w:ascii="Calibri" w:hAnsi="Calibri"/>
          <w:sz w:val="22"/>
          <w:szCs w:val="22"/>
          <w:lang w:val="ru-RU"/>
        </w:rPr>
        <w:t xml:space="preserve"> </w:t>
      </w:r>
      <w:r w:rsidR="000E5748">
        <w:rPr>
          <w:rFonts w:ascii="Calibri" w:hAnsi="Calibri"/>
          <w:sz w:val="22"/>
          <w:szCs w:val="22"/>
          <w:lang w:val="ru-RU"/>
        </w:rPr>
        <w:t>итоговой</w:t>
      </w:r>
      <w:r w:rsidR="000E5748" w:rsidRPr="000E5748">
        <w:rPr>
          <w:rFonts w:ascii="Calibri" w:hAnsi="Calibri"/>
          <w:sz w:val="22"/>
          <w:szCs w:val="22"/>
          <w:lang w:val="ru-RU"/>
        </w:rPr>
        <w:t xml:space="preserve"> </w:t>
      </w:r>
      <w:r w:rsidR="000E5748">
        <w:rPr>
          <w:rFonts w:ascii="Calibri" w:hAnsi="Calibri"/>
          <w:sz w:val="22"/>
          <w:szCs w:val="22"/>
          <w:lang w:val="ru-RU"/>
        </w:rPr>
        <w:t>цене</w:t>
      </w:r>
      <w:r w:rsidR="000E5748" w:rsidRPr="000E5748">
        <w:rPr>
          <w:rFonts w:ascii="Calibri" w:hAnsi="Calibri"/>
          <w:sz w:val="22"/>
          <w:szCs w:val="22"/>
          <w:lang w:val="ru-RU"/>
        </w:rPr>
        <w:t xml:space="preserve"> </w:t>
      </w:r>
      <w:r w:rsidR="000E5748">
        <w:rPr>
          <w:rFonts w:ascii="Calibri" w:hAnsi="Calibri"/>
          <w:sz w:val="22"/>
          <w:szCs w:val="22"/>
          <w:lang w:val="ru-RU"/>
        </w:rPr>
        <w:t>предоставленной</w:t>
      </w:r>
      <w:r w:rsidR="000E5748" w:rsidRPr="000E5748">
        <w:rPr>
          <w:rFonts w:ascii="Calibri" w:hAnsi="Calibri"/>
          <w:sz w:val="22"/>
          <w:szCs w:val="22"/>
          <w:lang w:val="ru-RU"/>
        </w:rPr>
        <w:t xml:space="preserve"> </w:t>
      </w:r>
      <w:r w:rsidR="000E5748">
        <w:rPr>
          <w:rFonts w:ascii="Calibri" w:hAnsi="Calibri"/>
          <w:sz w:val="22"/>
          <w:szCs w:val="22"/>
          <w:lang w:val="ru-RU"/>
        </w:rPr>
        <w:t>в</w:t>
      </w:r>
      <w:r w:rsidR="000E5748" w:rsidRPr="000E5748">
        <w:rPr>
          <w:rFonts w:ascii="Calibri" w:hAnsi="Calibri"/>
          <w:sz w:val="22"/>
          <w:szCs w:val="22"/>
          <w:lang w:val="ru-RU"/>
        </w:rPr>
        <w:t xml:space="preserve"> </w:t>
      </w:r>
      <w:r w:rsidR="000E5748">
        <w:rPr>
          <w:rFonts w:ascii="Calibri" w:hAnsi="Calibri"/>
          <w:sz w:val="22"/>
          <w:szCs w:val="22"/>
          <w:lang w:val="ru-RU"/>
        </w:rPr>
        <w:t>рамках</w:t>
      </w:r>
      <w:r w:rsidR="000E5748" w:rsidRPr="000E5748">
        <w:rPr>
          <w:rFonts w:ascii="Calibri" w:hAnsi="Calibri"/>
          <w:sz w:val="22"/>
          <w:szCs w:val="22"/>
          <w:lang w:val="ru-RU"/>
        </w:rPr>
        <w:t xml:space="preserve"> </w:t>
      </w:r>
      <w:r w:rsidR="000E5748">
        <w:rPr>
          <w:rFonts w:ascii="Calibri" w:hAnsi="Calibri"/>
          <w:sz w:val="22"/>
          <w:szCs w:val="22"/>
          <w:lang w:val="ru-RU"/>
        </w:rPr>
        <w:t>ценового предложения</w:t>
      </w:r>
      <w:r w:rsidR="004B579A" w:rsidRPr="000E5748">
        <w:rPr>
          <w:rFonts w:ascii="Calibri" w:hAnsi="Calibri"/>
          <w:sz w:val="22"/>
          <w:szCs w:val="22"/>
          <w:lang w:val="ru-RU"/>
        </w:rPr>
        <w:t xml:space="preserve">. </w:t>
      </w:r>
      <w:r w:rsidR="001A6DE6">
        <w:rPr>
          <w:rFonts w:ascii="Calibri" w:hAnsi="Calibri"/>
          <w:sz w:val="22"/>
          <w:szCs w:val="22"/>
          <w:lang w:val="ru-RU"/>
        </w:rPr>
        <w:t>Все другие ценовые предложения получат баллы в обратной пропорциональности согласно данной форме</w:t>
      </w:r>
      <w:r w:rsidR="004B579A" w:rsidRPr="001A6DE6">
        <w:rPr>
          <w:rFonts w:ascii="Calibri" w:hAnsi="Calibri"/>
          <w:sz w:val="22"/>
          <w:szCs w:val="22"/>
          <w:lang w:val="ru-RU"/>
        </w:rPr>
        <w:t>:</w:t>
      </w:r>
    </w:p>
    <w:p w14:paraId="59F6F858" w14:textId="77777777" w:rsidR="00AE4DBB" w:rsidRPr="001A6DE6"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340851A8" w14:textId="77777777" w:rsidTr="00874CE5">
        <w:trPr>
          <w:trHeight w:val="319"/>
          <w:jc w:val="center"/>
        </w:trPr>
        <w:tc>
          <w:tcPr>
            <w:tcW w:w="1977" w:type="dxa"/>
            <w:vMerge w:val="restart"/>
            <w:vAlign w:val="center"/>
          </w:tcPr>
          <w:p w14:paraId="72A23B5B"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lang w:val="ru-RU"/>
              </w:rPr>
              <w:t>Финансовая оценка</w:t>
            </w:r>
            <w:r w:rsidR="004B579A" w:rsidRPr="00742A55">
              <w:rPr>
                <w:rFonts w:ascii="Calibri" w:hAnsi="Calibri" w:cs="Calibri"/>
                <w:sz w:val="22"/>
                <w:szCs w:val="22"/>
              </w:rPr>
              <w:t xml:space="preserve"> </w:t>
            </w:r>
            <w:r w:rsidR="00EE3BCB">
              <w:rPr>
                <w:rFonts w:ascii="Calibri" w:hAnsi="Calibri" w:cs="Calibri"/>
                <w:sz w:val="22"/>
                <w:szCs w:val="22"/>
                <w:lang w:val="ru-RU"/>
              </w:rPr>
              <w:t>(балл)</w:t>
            </w:r>
            <w:r w:rsidR="002C76AC">
              <w:rPr>
                <w:rFonts w:ascii="Calibri" w:hAnsi="Calibri" w:cs="Calibri"/>
                <w:sz w:val="22"/>
                <w:szCs w:val="22"/>
                <w:lang w:val="ru-RU"/>
              </w:rPr>
              <w:t xml:space="preserve"> </w:t>
            </w:r>
            <w:r w:rsidR="004B579A" w:rsidRPr="00742A55">
              <w:rPr>
                <w:rFonts w:ascii="Calibri" w:hAnsi="Calibri" w:cs="Calibri"/>
                <w:sz w:val="22"/>
                <w:szCs w:val="22"/>
              </w:rPr>
              <w:t>=</w:t>
            </w:r>
          </w:p>
        </w:tc>
        <w:tc>
          <w:tcPr>
            <w:tcW w:w="2325" w:type="dxa"/>
          </w:tcPr>
          <w:p w14:paraId="54CC07C5" w14:textId="1F04F099" w:rsidR="004B579A" w:rsidRPr="00742A55" w:rsidRDefault="001A6DE6" w:rsidP="00DE44BF">
            <w:pPr>
              <w:tabs>
                <w:tab w:val="left" w:pos="-1080"/>
              </w:tabs>
              <w:jc w:val="center"/>
              <w:rPr>
                <w:rFonts w:ascii="Calibri" w:hAnsi="Calibri" w:cs="Calibri"/>
                <w:sz w:val="22"/>
                <w:szCs w:val="22"/>
              </w:rPr>
            </w:pPr>
            <w:r>
              <w:rPr>
                <w:rFonts w:ascii="Calibri" w:hAnsi="Calibri" w:cs="Calibri"/>
                <w:sz w:val="22"/>
                <w:szCs w:val="22"/>
                <w:lang w:val="ru-RU"/>
              </w:rPr>
              <w:t>Наименьшая назначенная цена</w:t>
            </w:r>
            <w:r w:rsidR="00C309E4">
              <w:rPr>
                <w:rFonts w:ascii="Calibri" w:hAnsi="Calibri" w:cs="Calibri"/>
                <w:sz w:val="22"/>
                <w:szCs w:val="22"/>
                <w:lang w:val="ru-RU"/>
              </w:rPr>
              <w:t xml:space="preserve"> (тенге)</w:t>
            </w:r>
          </w:p>
        </w:tc>
        <w:tc>
          <w:tcPr>
            <w:tcW w:w="2792" w:type="dxa"/>
            <w:vMerge w:val="restart"/>
            <w:vAlign w:val="center"/>
          </w:tcPr>
          <w:p w14:paraId="3252F832"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rPr>
              <w:t>X 100 (</w:t>
            </w:r>
            <w:r>
              <w:rPr>
                <w:rFonts w:ascii="Calibri" w:hAnsi="Calibri" w:cs="Calibri"/>
                <w:sz w:val="22"/>
                <w:szCs w:val="22"/>
                <w:lang w:val="ru-RU"/>
              </w:rPr>
              <w:t>Макс</w:t>
            </w:r>
            <w:r w:rsidRPr="001A6DE6">
              <w:rPr>
                <w:rFonts w:ascii="Calibri" w:hAnsi="Calibri" w:cs="Calibri"/>
                <w:sz w:val="22"/>
                <w:szCs w:val="22"/>
              </w:rPr>
              <w:t xml:space="preserve">. </w:t>
            </w:r>
            <w:r>
              <w:rPr>
                <w:rFonts w:ascii="Calibri" w:hAnsi="Calibri" w:cs="Calibri"/>
                <w:sz w:val="22"/>
                <w:szCs w:val="22"/>
                <w:lang w:val="ru-RU"/>
              </w:rPr>
              <w:t>балл</w:t>
            </w:r>
            <w:r w:rsidR="004B579A" w:rsidRPr="00742A55">
              <w:rPr>
                <w:rFonts w:ascii="Calibri" w:hAnsi="Calibri" w:cs="Calibri"/>
                <w:sz w:val="22"/>
                <w:szCs w:val="22"/>
              </w:rPr>
              <w:t>)</w:t>
            </w:r>
          </w:p>
        </w:tc>
      </w:tr>
      <w:tr w:rsidR="004B579A" w:rsidRPr="00742A55" w14:paraId="1C736E13" w14:textId="77777777" w:rsidTr="00874CE5">
        <w:trPr>
          <w:trHeight w:val="170"/>
          <w:jc w:val="center"/>
        </w:trPr>
        <w:tc>
          <w:tcPr>
            <w:tcW w:w="1977" w:type="dxa"/>
            <w:vMerge/>
          </w:tcPr>
          <w:p w14:paraId="3E317C6A"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B7EB4F2" w14:textId="5F933ADE" w:rsidR="004B579A" w:rsidRPr="00742A55" w:rsidRDefault="00F42E0A" w:rsidP="00DE44BF">
            <w:pPr>
              <w:tabs>
                <w:tab w:val="left" w:pos="-1080"/>
              </w:tabs>
              <w:jc w:val="center"/>
              <w:rPr>
                <w:rFonts w:ascii="Calibri" w:hAnsi="Calibri" w:cs="Calibri"/>
                <w:sz w:val="22"/>
                <w:szCs w:val="22"/>
              </w:rPr>
            </w:pPr>
            <w:r>
              <w:rPr>
                <w:rFonts w:ascii="Calibri" w:hAnsi="Calibri" w:cs="Calibri"/>
                <w:sz w:val="22"/>
                <w:szCs w:val="22"/>
                <w:lang w:val="ru-RU"/>
              </w:rPr>
              <w:t xml:space="preserve">Оцениваемое ценовое предложение </w:t>
            </w:r>
            <w:r w:rsidR="00C309E4">
              <w:rPr>
                <w:rFonts w:ascii="Calibri" w:hAnsi="Calibri" w:cs="Calibri"/>
                <w:sz w:val="22"/>
                <w:szCs w:val="22"/>
                <w:lang w:val="ru-RU"/>
              </w:rPr>
              <w:t>(тенге)</w:t>
            </w:r>
          </w:p>
        </w:tc>
        <w:tc>
          <w:tcPr>
            <w:tcW w:w="2792" w:type="dxa"/>
            <w:vMerge/>
          </w:tcPr>
          <w:p w14:paraId="16F05181" w14:textId="77777777" w:rsidR="004B579A" w:rsidRPr="00742A55" w:rsidRDefault="004B579A" w:rsidP="003A1F0A">
            <w:pPr>
              <w:tabs>
                <w:tab w:val="left" w:pos="-1080"/>
              </w:tabs>
              <w:jc w:val="both"/>
              <w:rPr>
                <w:rFonts w:ascii="Calibri" w:hAnsi="Calibri" w:cs="Calibri"/>
                <w:sz w:val="22"/>
                <w:szCs w:val="22"/>
              </w:rPr>
            </w:pPr>
          </w:p>
        </w:tc>
      </w:tr>
    </w:tbl>
    <w:p w14:paraId="135288D3" w14:textId="77777777" w:rsidR="00742A55" w:rsidRPr="001A6DE6" w:rsidRDefault="001A6DE6" w:rsidP="00742A55">
      <w:pPr>
        <w:pStyle w:val="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Pr>
          <w:rFonts w:ascii="Calibri" w:hAnsi="Calibri"/>
          <w:szCs w:val="22"/>
          <w:lang w:val="ru-RU"/>
        </w:rPr>
        <w:lastRenderedPageBreak/>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p>
    <w:p w14:paraId="6057C9C9" w14:textId="77777777" w:rsidR="00742A55" w:rsidRDefault="001A6DE6" w:rsidP="00742A55">
      <w:pPr>
        <w:pStyle w:val="af5"/>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lang w:val="ru-RU"/>
        </w:rPr>
        <w:t>Итоговый</w:t>
      </w:r>
      <w:r w:rsidRPr="001A6DE6">
        <w:rPr>
          <w:rFonts w:ascii="Calibri" w:hAnsi="Calibri"/>
          <w:szCs w:val="22"/>
          <w:lang w:val="ru-RU"/>
        </w:rPr>
        <w:t xml:space="preserve"> </w:t>
      </w:r>
      <w:r>
        <w:rPr>
          <w:rFonts w:ascii="Calibri" w:hAnsi="Calibri"/>
          <w:szCs w:val="22"/>
          <w:lang w:val="ru-RU"/>
        </w:rPr>
        <w:t>балл</w:t>
      </w:r>
      <w:r w:rsidRPr="001A6DE6">
        <w:rPr>
          <w:rFonts w:ascii="Calibri" w:hAnsi="Calibri"/>
          <w:szCs w:val="22"/>
          <w:lang w:val="ru-RU"/>
        </w:rPr>
        <w:t xml:space="preserve"> </w:t>
      </w:r>
      <w:r>
        <w:rPr>
          <w:rFonts w:ascii="Calibri" w:hAnsi="Calibri"/>
          <w:szCs w:val="22"/>
          <w:lang w:val="ru-RU"/>
        </w:rPr>
        <w:t>за</w:t>
      </w:r>
      <w:r w:rsidRPr="001A6DE6">
        <w:rPr>
          <w:rFonts w:ascii="Calibri" w:hAnsi="Calibri"/>
          <w:szCs w:val="22"/>
          <w:lang w:val="ru-RU"/>
        </w:rPr>
        <w:t xml:space="preserve"> </w:t>
      </w:r>
      <w:r>
        <w:rPr>
          <w:rFonts w:ascii="Calibri" w:hAnsi="Calibri"/>
          <w:szCs w:val="22"/>
          <w:lang w:val="ru-RU"/>
        </w:rPr>
        <w:t>каждое</w:t>
      </w:r>
      <w:r w:rsidRPr="001A6DE6">
        <w:rPr>
          <w:rFonts w:ascii="Calibri" w:hAnsi="Calibri"/>
          <w:szCs w:val="22"/>
          <w:lang w:val="ru-RU"/>
        </w:rPr>
        <w:t xml:space="preserve"> </w:t>
      </w:r>
      <w:r>
        <w:rPr>
          <w:rFonts w:ascii="Calibri" w:hAnsi="Calibri"/>
          <w:szCs w:val="22"/>
          <w:lang w:val="ru-RU"/>
        </w:rPr>
        <w:t>предложение</w:t>
      </w:r>
      <w:r w:rsidR="00F41DE4">
        <w:rPr>
          <w:rFonts w:ascii="Calibri" w:hAnsi="Calibri"/>
          <w:szCs w:val="22"/>
          <w:lang w:val="ru-RU"/>
        </w:rPr>
        <w:t xml:space="preserve"> будет являть</w:t>
      </w:r>
      <w:r>
        <w:rPr>
          <w:rFonts w:ascii="Calibri" w:hAnsi="Calibri"/>
          <w:szCs w:val="22"/>
          <w:lang w:val="ru-RU"/>
        </w:rPr>
        <w:t>ся взвешенной суммой технической и финансовой оценки. Максимальный</w:t>
      </w:r>
      <w:r w:rsidRPr="001A6DE6">
        <w:rPr>
          <w:rFonts w:ascii="Calibri" w:hAnsi="Calibri"/>
          <w:szCs w:val="22"/>
        </w:rPr>
        <w:t xml:space="preserve"> </w:t>
      </w: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r>
        <w:rPr>
          <w:rFonts w:ascii="Calibri" w:hAnsi="Calibri"/>
          <w:szCs w:val="22"/>
        </w:rPr>
        <w:t>–</w:t>
      </w:r>
      <w:r w:rsidRPr="001A6DE6">
        <w:rPr>
          <w:rFonts w:ascii="Calibri" w:hAnsi="Calibri"/>
          <w:szCs w:val="22"/>
        </w:rPr>
        <w:t xml:space="preserve"> 100. </w:t>
      </w:r>
    </w:p>
    <w:p w14:paraId="22E51AA2" w14:textId="77777777" w:rsidR="00F5387E" w:rsidRDefault="00F5387E" w:rsidP="00742A55">
      <w:pPr>
        <w:pStyle w:val="af5"/>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CF7087" w14:paraId="67CE209F" w14:textId="77777777" w:rsidTr="003A1F0A">
        <w:trPr>
          <w:trHeight w:val="547"/>
          <w:jc w:val="center"/>
        </w:trPr>
        <w:tc>
          <w:tcPr>
            <w:tcW w:w="6523" w:type="dxa"/>
            <w:vAlign w:val="center"/>
          </w:tcPr>
          <w:p w14:paraId="4A3B80EF" w14:textId="5857FBCB" w:rsidR="00742A55" w:rsidRPr="00956ED8" w:rsidRDefault="00956ED8" w:rsidP="00246DB0">
            <w:pPr>
              <w:tabs>
                <w:tab w:val="left" w:pos="-1080"/>
              </w:tabs>
              <w:jc w:val="center"/>
              <w:rPr>
                <w:rFonts w:ascii="Calibri" w:hAnsi="Calibri" w:cs="Calibri"/>
                <w:sz w:val="22"/>
                <w:szCs w:val="22"/>
                <w:lang w:val="ru-RU"/>
              </w:rPr>
            </w:pPr>
            <w:r>
              <w:rPr>
                <w:rFonts w:ascii="Calibri" w:hAnsi="Calibri" w:cs="Calibri"/>
                <w:sz w:val="22"/>
                <w:szCs w:val="22"/>
                <w:lang w:val="ru-RU"/>
              </w:rPr>
              <w:t>Итоговый</w:t>
            </w:r>
            <w:r w:rsidRPr="00956ED8">
              <w:rPr>
                <w:rFonts w:ascii="Calibri" w:hAnsi="Calibri" w:cs="Calibri"/>
                <w:sz w:val="22"/>
                <w:szCs w:val="22"/>
                <w:lang w:val="ru-RU"/>
              </w:rPr>
              <w:t xml:space="preserve"> </w:t>
            </w:r>
            <w:r w:rsidRPr="00A56F78">
              <w:rPr>
                <w:rFonts w:ascii="Calibri" w:hAnsi="Calibri" w:cs="Calibri"/>
                <w:sz w:val="22"/>
                <w:szCs w:val="22"/>
                <w:lang w:val="ru-RU"/>
              </w:rPr>
              <w:t>балл</w:t>
            </w:r>
            <w:r w:rsidR="00742A55" w:rsidRPr="00A56F78">
              <w:rPr>
                <w:rFonts w:ascii="Calibri" w:hAnsi="Calibri" w:cs="Calibri"/>
                <w:sz w:val="22"/>
                <w:szCs w:val="22"/>
                <w:lang w:val="ru-RU"/>
              </w:rPr>
              <w:t xml:space="preserve"> = </w:t>
            </w:r>
            <w:r w:rsidR="00F5387E" w:rsidRPr="00A56F78">
              <w:rPr>
                <w:rFonts w:ascii="Calibri" w:hAnsi="Calibri" w:cs="Calibri"/>
                <w:sz w:val="22"/>
                <w:szCs w:val="22"/>
                <w:lang w:val="ru-RU"/>
              </w:rPr>
              <w:t>[</w:t>
            </w:r>
            <w:r w:rsidR="00246DB0" w:rsidRPr="00A56F78">
              <w:rPr>
                <w:rFonts w:ascii="Calibri" w:hAnsi="Calibri" w:cs="Calibri"/>
                <w:sz w:val="22"/>
                <w:szCs w:val="22"/>
                <w:lang w:val="ru-RU"/>
              </w:rPr>
              <w:t>60</w:t>
            </w:r>
            <w:r w:rsidR="00742A55" w:rsidRPr="00A56F78">
              <w:rPr>
                <w:rFonts w:ascii="Calibri" w:hAnsi="Calibri" w:cs="Calibri"/>
                <w:sz w:val="22"/>
                <w:szCs w:val="22"/>
                <w:lang w:val="ru-RU"/>
              </w:rPr>
              <w:t>%</w:t>
            </w:r>
            <w:r w:rsidR="00F5387E" w:rsidRPr="00A56F78">
              <w:rPr>
                <w:rFonts w:ascii="Calibri" w:hAnsi="Calibri" w:cs="Calibri"/>
                <w:sz w:val="22"/>
                <w:szCs w:val="22"/>
                <w:lang w:val="ru-RU"/>
              </w:rPr>
              <w:t>]</w:t>
            </w:r>
            <w:r w:rsidR="00742A55" w:rsidRPr="00A56F78">
              <w:rPr>
                <w:rFonts w:ascii="Calibri" w:hAnsi="Calibri" w:cs="Calibri"/>
                <w:sz w:val="22"/>
                <w:szCs w:val="22"/>
                <w:lang w:val="ru-RU"/>
              </w:rPr>
              <w:t xml:space="preserve"> </w:t>
            </w:r>
            <w:r w:rsidRPr="00A56F78">
              <w:rPr>
                <w:rFonts w:ascii="Calibri" w:hAnsi="Calibri" w:cs="Calibri"/>
                <w:sz w:val="22"/>
                <w:szCs w:val="22"/>
                <w:lang w:val="ru-RU"/>
              </w:rPr>
              <w:t>Технический балл</w:t>
            </w:r>
            <w:r w:rsidR="00742A55" w:rsidRPr="00A56F78">
              <w:rPr>
                <w:rFonts w:ascii="Calibri" w:hAnsi="Calibri" w:cs="Calibri"/>
                <w:sz w:val="22"/>
                <w:szCs w:val="22"/>
                <w:lang w:val="ru-RU"/>
              </w:rPr>
              <w:t xml:space="preserve"> + </w:t>
            </w:r>
            <w:r w:rsidR="00F5387E" w:rsidRPr="00A56F78">
              <w:rPr>
                <w:rFonts w:ascii="Calibri" w:hAnsi="Calibri" w:cs="Calibri"/>
                <w:sz w:val="22"/>
                <w:szCs w:val="22"/>
                <w:lang w:val="ru-RU"/>
              </w:rPr>
              <w:t>[</w:t>
            </w:r>
            <w:r w:rsidR="00246DB0" w:rsidRPr="00A56F78">
              <w:rPr>
                <w:rFonts w:ascii="Calibri" w:hAnsi="Calibri" w:cs="Calibri"/>
                <w:sz w:val="22"/>
                <w:szCs w:val="22"/>
                <w:lang w:val="ru-RU"/>
              </w:rPr>
              <w:t>40</w:t>
            </w:r>
            <w:r w:rsidR="00F5387E" w:rsidRPr="00A56F78">
              <w:rPr>
                <w:rFonts w:ascii="Calibri" w:hAnsi="Calibri" w:cs="Calibri"/>
                <w:sz w:val="22"/>
                <w:szCs w:val="22"/>
                <w:lang w:val="ru-RU"/>
              </w:rPr>
              <w:t xml:space="preserve">%] </w:t>
            </w:r>
            <w:r w:rsidRPr="00A56F78">
              <w:rPr>
                <w:rFonts w:ascii="Calibri" w:hAnsi="Calibri" w:cs="Calibri"/>
                <w:sz w:val="22"/>
                <w:szCs w:val="22"/>
                <w:lang w:val="ru-RU"/>
              </w:rPr>
              <w:t>Финансовый балл</w:t>
            </w:r>
          </w:p>
        </w:tc>
      </w:tr>
    </w:tbl>
    <w:p w14:paraId="69C65EC2" w14:textId="77777777" w:rsidR="000275EF" w:rsidRPr="00956ED8"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7A2E2100" w14:textId="77777777" w:rsidR="00795D28" w:rsidRDefault="00795D28" w:rsidP="00A6319D">
      <w:pPr>
        <w:pStyle w:val="af5"/>
        <w:numPr>
          <w:ilvl w:val="0"/>
          <w:numId w:val="3"/>
        </w:numPr>
        <w:jc w:val="both"/>
        <w:rPr>
          <w:rFonts w:asciiTheme="minorHAnsi" w:hAnsiTheme="minorHAnsi" w:cs="Calibri"/>
          <w:b/>
          <w:szCs w:val="22"/>
        </w:rPr>
      </w:pPr>
      <w:r>
        <w:rPr>
          <w:rFonts w:asciiTheme="minorHAnsi" w:hAnsiTheme="minorHAnsi" w:cs="Calibri"/>
          <w:b/>
          <w:szCs w:val="22"/>
          <w:lang w:val="ru-RU"/>
        </w:rPr>
        <w:t>Критерии</w:t>
      </w:r>
      <w:r w:rsidRPr="001A6DE6">
        <w:rPr>
          <w:rFonts w:asciiTheme="minorHAnsi" w:hAnsiTheme="minorHAnsi" w:cs="Calibri"/>
          <w:b/>
          <w:szCs w:val="22"/>
        </w:rPr>
        <w:t xml:space="preserve"> </w:t>
      </w:r>
      <w:r w:rsidR="009B1643">
        <w:rPr>
          <w:rFonts w:asciiTheme="minorHAnsi" w:hAnsiTheme="minorHAnsi" w:cs="Calibri"/>
          <w:b/>
          <w:szCs w:val="22"/>
          <w:lang w:val="ru-RU"/>
        </w:rPr>
        <w:t>присуждения</w:t>
      </w:r>
      <w:r w:rsidRPr="001A6DE6">
        <w:rPr>
          <w:rFonts w:asciiTheme="minorHAnsi" w:hAnsiTheme="minorHAnsi" w:cs="Calibri"/>
          <w:b/>
          <w:szCs w:val="22"/>
        </w:rPr>
        <w:t xml:space="preserve"> </w:t>
      </w:r>
    </w:p>
    <w:p w14:paraId="56B4E5C0" w14:textId="77777777" w:rsidR="00742A55" w:rsidRPr="00795D28" w:rsidRDefault="00795D28" w:rsidP="000275EF">
      <w:pPr>
        <w:pStyle w:val="letter"/>
        <w:jc w:val="both"/>
        <w:rPr>
          <w:rFonts w:ascii="Calibri" w:hAnsi="Calibri"/>
          <w:sz w:val="22"/>
          <w:szCs w:val="22"/>
          <w:lang w:val="ru-RU"/>
        </w:rPr>
      </w:pPr>
      <w:r>
        <w:rPr>
          <w:rFonts w:ascii="Calibri" w:hAnsi="Calibri" w:cs="Calibri"/>
          <w:sz w:val="22"/>
          <w:szCs w:val="22"/>
          <w:lang w:val="ru-RU"/>
        </w:rPr>
        <w:t>ЮНФПА</w:t>
      </w:r>
      <w:r w:rsidRPr="00F41DE4">
        <w:rPr>
          <w:rFonts w:ascii="Calibri" w:hAnsi="Calibri" w:cs="Calibri"/>
          <w:sz w:val="22"/>
          <w:szCs w:val="22"/>
          <w:lang w:val="ru-RU"/>
        </w:rPr>
        <w:t xml:space="preserve"> </w:t>
      </w:r>
      <w:r>
        <w:rPr>
          <w:rFonts w:ascii="Calibri" w:hAnsi="Calibri" w:cs="Calibri"/>
          <w:sz w:val="22"/>
          <w:szCs w:val="22"/>
          <w:lang w:val="ru-RU"/>
        </w:rPr>
        <w:t>примет</w:t>
      </w:r>
      <w:r w:rsidRPr="00F41DE4">
        <w:rPr>
          <w:rFonts w:ascii="Calibri" w:hAnsi="Calibri" w:cs="Calibri"/>
          <w:sz w:val="22"/>
          <w:szCs w:val="22"/>
          <w:lang w:val="ru-RU"/>
        </w:rPr>
        <w:t xml:space="preserve"> </w:t>
      </w:r>
      <w:r>
        <w:rPr>
          <w:rFonts w:ascii="Calibri" w:hAnsi="Calibri" w:cs="Calibri"/>
          <w:sz w:val="22"/>
          <w:szCs w:val="22"/>
          <w:lang w:val="ru-RU"/>
        </w:rPr>
        <w:t>решение</w:t>
      </w:r>
      <w:r w:rsidRPr="00F41DE4">
        <w:rPr>
          <w:rFonts w:ascii="Calibri" w:hAnsi="Calibri" w:cs="Calibri"/>
          <w:sz w:val="22"/>
          <w:szCs w:val="22"/>
          <w:lang w:val="ru-RU"/>
        </w:rPr>
        <w:t xml:space="preserve"> </w:t>
      </w:r>
      <w:r>
        <w:rPr>
          <w:rFonts w:ascii="Calibri" w:hAnsi="Calibri" w:cs="Calibri"/>
          <w:sz w:val="22"/>
          <w:szCs w:val="22"/>
          <w:lang w:val="ru-RU"/>
        </w:rPr>
        <w:t>по</w:t>
      </w:r>
      <w:r w:rsidRPr="00F41DE4">
        <w:rPr>
          <w:rFonts w:ascii="Calibri" w:hAnsi="Calibri" w:cs="Calibri"/>
          <w:sz w:val="22"/>
          <w:szCs w:val="22"/>
          <w:lang w:val="ru-RU"/>
        </w:rPr>
        <w:t xml:space="preserve"> </w:t>
      </w:r>
      <w:r>
        <w:rPr>
          <w:rFonts w:ascii="Calibri" w:hAnsi="Calibri" w:cs="Calibri"/>
          <w:sz w:val="22"/>
          <w:szCs w:val="22"/>
          <w:lang w:val="ru-RU"/>
        </w:rPr>
        <w:t>заключению</w:t>
      </w:r>
      <w:r w:rsidRPr="003E78B3">
        <w:rPr>
          <w:rFonts w:ascii="Calibri" w:hAnsi="Calibri" w:cs="Calibri"/>
          <w:sz w:val="22"/>
          <w:szCs w:val="22"/>
          <w:lang w:val="ru-RU"/>
        </w:rPr>
        <w:t xml:space="preserve"> </w:t>
      </w:r>
      <w:r w:rsidR="006721F0" w:rsidRPr="00B17EDD">
        <w:rPr>
          <w:rFonts w:ascii="Calibri" w:hAnsi="Calibri" w:cs="Calibri"/>
          <w:sz w:val="22"/>
          <w:szCs w:val="22"/>
          <w:lang w:val="ru-RU"/>
        </w:rPr>
        <w:t>Контракта на Профессиональные оказания услуг на основе фиксированной или максимальной цены</w:t>
      </w:r>
      <w:r w:rsidR="006721F0">
        <w:rPr>
          <w:rFonts w:ascii="Calibri" w:hAnsi="Calibri" w:cs="Calibri"/>
          <w:sz w:val="22"/>
          <w:szCs w:val="22"/>
          <w:lang w:val="ru-RU"/>
        </w:rPr>
        <w:t xml:space="preserve"> </w:t>
      </w:r>
      <w:r>
        <w:rPr>
          <w:rFonts w:ascii="Calibri" w:hAnsi="Calibri" w:cs="Calibri"/>
          <w:sz w:val="22"/>
          <w:szCs w:val="22"/>
          <w:lang w:val="ru-RU"/>
        </w:rPr>
        <w:t>с поставщиком</w:t>
      </w:r>
      <w:r w:rsidR="00F41DE4">
        <w:rPr>
          <w:rFonts w:ascii="Calibri" w:hAnsi="Calibri" w:cs="Calibri"/>
          <w:sz w:val="22"/>
          <w:szCs w:val="22"/>
          <w:lang w:val="ru-RU"/>
        </w:rPr>
        <w:t>,</w:t>
      </w:r>
      <w:r>
        <w:rPr>
          <w:rFonts w:ascii="Calibri" w:hAnsi="Calibri" w:cs="Calibri"/>
          <w:sz w:val="22"/>
          <w:szCs w:val="22"/>
          <w:lang w:val="ru-RU"/>
        </w:rPr>
        <w:t xml:space="preserve"> который получит максимальный итоговый балл.</w:t>
      </w:r>
    </w:p>
    <w:p w14:paraId="74DECE30" w14:textId="0E1A61EA" w:rsidR="0002021E" w:rsidRDefault="0002021E" w:rsidP="00E66555">
      <w:pPr>
        <w:rPr>
          <w:rFonts w:asciiTheme="minorHAnsi" w:hAnsiTheme="minorHAnsi"/>
          <w:sz w:val="22"/>
          <w:szCs w:val="22"/>
          <w:lang w:val="ru-RU"/>
        </w:rPr>
      </w:pPr>
    </w:p>
    <w:p w14:paraId="229906AB" w14:textId="77777777" w:rsidR="00795D28" w:rsidRPr="00803577" w:rsidRDefault="00795D28" w:rsidP="00A6319D">
      <w:pPr>
        <w:pStyle w:val="af5"/>
        <w:numPr>
          <w:ilvl w:val="0"/>
          <w:numId w:val="3"/>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w:t>
      </w:r>
      <w:r w:rsidR="009B1643">
        <w:rPr>
          <w:rFonts w:asciiTheme="minorHAnsi" w:hAnsiTheme="minorHAnsi" w:cs="Calibri"/>
          <w:b/>
          <w:szCs w:val="22"/>
          <w:lang w:val="ru-RU"/>
        </w:rPr>
        <w:t xml:space="preserve"> время принятия решения и присуждения контракта.</w:t>
      </w:r>
    </w:p>
    <w:p w14:paraId="63A19214" w14:textId="77777777" w:rsidR="00795D28" w:rsidRDefault="00795D28"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12217">
        <w:rPr>
          <w:rFonts w:ascii="Calibri" w:hAnsi="Calibri"/>
          <w:szCs w:val="22"/>
          <w:lang w:val="ru-RU"/>
        </w:rPr>
        <w:t xml:space="preserve"> </w:t>
      </w:r>
      <w:r>
        <w:rPr>
          <w:rFonts w:ascii="Calibri" w:hAnsi="Calibri"/>
          <w:szCs w:val="22"/>
          <w:lang w:val="ru-RU"/>
        </w:rPr>
        <w:t>сохраняет</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собой</w:t>
      </w:r>
      <w:r w:rsidRPr="00312217">
        <w:rPr>
          <w:rFonts w:ascii="Calibri" w:hAnsi="Calibri"/>
          <w:szCs w:val="22"/>
          <w:lang w:val="ru-RU"/>
        </w:rPr>
        <w:t xml:space="preserve"> </w:t>
      </w:r>
      <w:r>
        <w:rPr>
          <w:rFonts w:ascii="Calibri" w:hAnsi="Calibri"/>
          <w:szCs w:val="22"/>
          <w:lang w:val="ru-RU"/>
        </w:rPr>
        <w:t>право</w:t>
      </w:r>
      <w:r w:rsidRPr="00312217">
        <w:rPr>
          <w:rFonts w:ascii="Calibri" w:hAnsi="Calibri"/>
          <w:szCs w:val="22"/>
          <w:lang w:val="ru-RU"/>
        </w:rPr>
        <w:t xml:space="preserve"> </w:t>
      </w:r>
      <w:r>
        <w:rPr>
          <w:rFonts w:ascii="Calibri" w:hAnsi="Calibri"/>
          <w:szCs w:val="22"/>
          <w:lang w:val="ru-RU"/>
        </w:rPr>
        <w:t>увеличивать</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уменьшать</w:t>
      </w:r>
      <w:r w:rsidRPr="00312217">
        <w:rPr>
          <w:rFonts w:ascii="Calibri" w:hAnsi="Calibri"/>
          <w:szCs w:val="22"/>
          <w:lang w:val="ru-RU"/>
        </w:rPr>
        <w:t xml:space="preserve"> </w:t>
      </w:r>
      <w:r>
        <w:rPr>
          <w:rFonts w:ascii="Calibri" w:hAnsi="Calibri"/>
          <w:szCs w:val="22"/>
          <w:lang w:val="ru-RU"/>
        </w:rPr>
        <w:t>объем</w:t>
      </w:r>
      <w:r w:rsidRPr="00312217">
        <w:rPr>
          <w:rFonts w:ascii="Calibri" w:hAnsi="Calibri"/>
          <w:szCs w:val="22"/>
          <w:lang w:val="ru-RU"/>
        </w:rPr>
        <w:t xml:space="preserve"> </w:t>
      </w:r>
      <w:r>
        <w:rPr>
          <w:rFonts w:ascii="Calibri" w:hAnsi="Calibri"/>
          <w:szCs w:val="22"/>
          <w:lang w:val="ru-RU"/>
        </w:rPr>
        <w:t>указанных</w:t>
      </w:r>
      <w:r w:rsidRPr="00312217">
        <w:rPr>
          <w:rFonts w:ascii="Calibri" w:hAnsi="Calibri"/>
          <w:szCs w:val="22"/>
          <w:lang w:val="ru-RU"/>
        </w:rPr>
        <w:t xml:space="preserve"> </w:t>
      </w:r>
      <w:r>
        <w:rPr>
          <w:rFonts w:ascii="Calibri" w:hAnsi="Calibri"/>
          <w:szCs w:val="22"/>
          <w:lang w:val="ru-RU"/>
        </w:rPr>
        <w:t>в</w:t>
      </w:r>
      <w:r w:rsidRPr="00312217">
        <w:rPr>
          <w:rFonts w:ascii="Calibri" w:hAnsi="Calibri"/>
          <w:szCs w:val="22"/>
          <w:lang w:val="ru-RU"/>
        </w:rPr>
        <w:t xml:space="preserve"> </w:t>
      </w:r>
      <w:r>
        <w:rPr>
          <w:rFonts w:ascii="Calibri" w:hAnsi="Calibri"/>
          <w:szCs w:val="22"/>
          <w:lang w:val="ru-RU"/>
        </w:rPr>
        <w:t>данном</w:t>
      </w:r>
      <w:r w:rsidRPr="00312217">
        <w:rPr>
          <w:rFonts w:ascii="Calibri" w:hAnsi="Calibri"/>
          <w:szCs w:val="22"/>
          <w:lang w:val="ru-RU"/>
        </w:rPr>
        <w:t xml:space="preserve"> </w:t>
      </w:r>
      <w:r>
        <w:rPr>
          <w:rFonts w:ascii="Calibri" w:hAnsi="Calibri"/>
          <w:szCs w:val="22"/>
          <w:lang w:val="ru-RU"/>
        </w:rPr>
        <w:t>ЗЦ</w:t>
      </w:r>
      <w:r w:rsidR="000B3696">
        <w:rPr>
          <w:rFonts w:ascii="Calibri" w:hAnsi="Calibri"/>
          <w:szCs w:val="22"/>
          <w:lang w:val="ru-RU"/>
        </w:rPr>
        <w:t>П</w:t>
      </w:r>
      <w:r w:rsidRPr="00312217">
        <w:rPr>
          <w:rFonts w:ascii="Calibri" w:hAnsi="Calibri"/>
          <w:szCs w:val="22"/>
          <w:lang w:val="ru-RU"/>
        </w:rPr>
        <w:t xml:space="preserve"> </w:t>
      </w:r>
      <w:r>
        <w:rPr>
          <w:rFonts w:ascii="Calibri" w:hAnsi="Calibri"/>
          <w:szCs w:val="22"/>
          <w:lang w:val="ru-RU"/>
        </w:rPr>
        <w:t>услуг</w:t>
      </w:r>
      <w:r w:rsidRPr="00312217">
        <w:rPr>
          <w:rFonts w:ascii="Calibri" w:hAnsi="Calibri"/>
          <w:szCs w:val="22"/>
          <w:lang w:val="ru-RU"/>
        </w:rPr>
        <w:t xml:space="preserve"> </w:t>
      </w:r>
      <w:r>
        <w:rPr>
          <w:rFonts w:ascii="Calibri" w:hAnsi="Calibri"/>
          <w:szCs w:val="22"/>
          <w:lang w:val="ru-RU"/>
        </w:rPr>
        <w:t>до</w:t>
      </w:r>
      <w:r w:rsidRPr="00312217">
        <w:rPr>
          <w:rFonts w:ascii="Calibri" w:hAnsi="Calibri"/>
          <w:szCs w:val="22"/>
          <w:lang w:val="ru-RU"/>
        </w:rPr>
        <w:t xml:space="preserve"> 20%</w:t>
      </w:r>
      <w:r>
        <w:rPr>
          <w:rFonts w:ascii="Calibri" w:hAnsi="Calibri"/>
          <w:szCs w:val="22"/>
          <w:lang w:val="ru-RU"/>
        </w:rPr>
        <w:t xml:space="preserve"> на момент принятия решения о выборе предложения,</w:t>
      </w:r>
      <w:r w:rsidRPr="00312217">
        <w:rPr>
          <w:rFonts w:ascii="Calibri" w:hAnsi="Calibri"/>
          <w:szCs w:val="22"/>
          <w:lang w:val="ru-RU"/>
        </w:rPr>
        <w:t xml:space="preserve"> </w:t>
      </w:r>
      <w:r>
        <w:rPr>
          <w:rFonts w:ascii="Calibri" w:hAnsi="Calibri"/>
          <w:szCs w:val="22"/>
          <w:lang w:val="ru-RU"/>
        </w:rPr>
        <w:t>без</w:t>
      </w:r>
      <w:r w:rsidRPr="00312217">
        <w:rPr>
          <w:rFonts w:ascii="Calibri" w:hAnsi="Calibri"/>
          <w:szCs w:val="22"/>
          <w:lang w:val="ru-RU"/>
        </w:rPr>
        <w:t xml:space="preserve"> </w:t>
      </w:r>
      <w:r>
        <w:rPr>
          <w:rFonts w:ascii="Calibri" w:hAnsi="Calibri"/>
          <w:szCs w:val="22"/>
          <w:lang w:val="ru-RU"/>
        </w:rPr>
        <w:t>изменения</w:t>
      </w:r>
      <w:r w:rsidRPr="00312217">
        <w:rPr>
          <w:rFonts w:ascii="Calibri" w:hAnsi="Calibri"/>
          <w:szCs w:val="22"/>
          <w:lang w:val="ru-RU"/>
        </w:rPr>
        <w:t xml:space="preserve"> </w:t>
      </w:r>
      <w:r>
        <w:rPr>
          <w:rFonts w:ascii="Calibri" w:hAnsi="Calibri"/>
          <w:szCs w:val="22"/>
          <w:lang w:val="ru-RU"/>
        </w:rPr>
        <w:t>цен</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единицу</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других</w:t>
      </w:r>
      <w:r w:rsidRPr="00312217">
        <w:rPr>
          <w:rFonts w:ascii="Calibri" w:hAnsi="Calibri"/>
          <w:szCs w:val="22"/>
          <w:lang w:val="ru-RU"/>
        </w:rPr>
        <w:t xml:space="preserve"> </w:t>
      </w:r>
      <w:r>
        <w:rPr>
          <w:rFonts w:ascii="Calibri" w:hAnsi="Calibri"/>
          <w:szCs w:val="22"/>
          <w:lang w:val="ru-RU"/>
        </w:rPr>
        <w:t xml:space="preserve">условий. </w:t>
      </w:r>
    </w:p>
    <w:p w14:paraId="6323ABE9" w14:textId="77777777" w:rsidR="009B2F54" w:rsidRPr="00BD7B5F" w:rsidRDefault="009B2F54"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3EFB42F3" w14:textId="77777777" w:rsidR="00795D28" w:rsidRPr="00D8548A" w:rsidRDefault="00795D28" w:rsidP="00A6319D">
      <w:pPr>
        <w:pStyle w:val="af5"/>
        <w:numPr>
          <w:ilvl w:val="0"/>
          <w:numId w:val="3"/>
        </w:numPr>
        <w:jc w:val="both"/>
        <w:rPr>
          <w:rFonts w:asciiTheme="minorHAnsi" w:hAnsiTheme="minorHAnsi" w:cs="Calibri"/>
          <w:b/>
          <w:szCs w:val="22"/>
        </w:rPr>
      </w:pPr>
      <w:r w:rsidRPr="00D8548A">
        <w:rPr>
          <w:rFonts w:asciiTheme="minorHAnsi" w:hAnsiTheme="minorHAnsi" w:cs="Calibri"/>
          <w:b/>
          <w:szCs w:val="22"/>
          <w:lang w:val="ru-RU"/>
        </w:rPr>
        <w:t xml:space="preserve">Условия оплаты </w:t>
      </w:r>
    </w:p>
    <w:p w14:paraId="2FE345A6" w14:textId="77777777" w:rsidR="00D2248A" w:rsidRPr="007B5E77" w:rsidRDefault="00D2248A"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7B5E77">
        <w:rPr>
          <w:rFonts w:ascii="Calibri" w:hAnsi="Calibri"/>
          <w:szCs w:val="22"/>
          <w:lang w:val="ru-RU"/>
        </w:rPr>
        <w:t xml:space="preserve">Оплата будет произведена тремя платежами: </w:t>
      </w:r>
    </w:p>
    <w:p w14:paraId="50712C20" w14:textId="77777777" w:rsidR="00D2248A" w:rsidRPr="007B5E77" w:rsidRDefault="00D2248A" w:rsidP="00A6319D">
      <w:pPr>
        <w:pStyle w:val="af5"/>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7B5E77">
        <w:rPr>
          <w:rFonts w:ascii="Calibri" w:hAnsi="Calibri"/>
          <w:szCs w:val="22"/>
          <w:lang w:val="ru-RU"/>
        </w:rPr>
        <w:t xml:space="preserve">1 транш – 20% от суммы контракта, после подписания договора исходя из затрат, которые потребуются для предварительной оплаты расходов; </w:t>
      </w:r>
    </w:p>
    <w:p w14:paraId="4D2FA6B2" w14:textId="4A2B5B38" w:rsidR="008C319E" w:rsidRPr="007B5E77" w:rsidRDefault="00D2248A" w:rsidP="00484774">
      <w:pPr>
        <w:pStyle w:val="af5"/>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7B5E77">
        <w:rPr>
          <w:rFonts w:ascii="Calibri" w:hAnsi="Calibri"/>
          <w:szCs w:val="22"/>
          <w:lang w:val="ru-RU"/>
        </w:rPr>
        <w:t xml:space="preserve">2 транш – </w:t>
      </w:r>
      <w:r w:rsidR="00FF1C96" w:rsidRPr="00A56F78">
        <w:rPr>
          <w:rFonts w:ascii="Calibri" w:hAnsi="Calibri"/>
          <w:szCs w:val="22"/>
          <w:lang w:val="ru-RU"/>
        </w:rPr>
        <w:t>5</w:t>
      </w:r>
      <w:r w:rsidR="008C319E" w:rsidRPr="007B5E77">
        <w:rPr>
          <w:rFonts w:ascii="Calibri" w:hAnsi="Calibri"/>
          <w:szCs w:val="22"/>
          <w:lang w:val="ru-RU"/>
        </w:rPr>
        <w:t>0% от суммы контракта,</w:t>
      </w:r>
      <w:r w:rsidRPr="007B5E77">
        <w:rPr>
          <w:rFonts w:ascii="Calibri" w:hAnsi="Calibri"/>
          <w:szCs w:val="22"/>
          <w:lang w:val="ru-RU"/>
        </w:rPr>
        <w:t xml:space="preserve"> при удовлетворительном завершении работы</w:t>
      </w:r>
      <w:r w:rsidR="008C319E" w:rsidRPr="007B5E77">
        <w:rPr>
          <w:rFonts w:ascii="Calibri" w:hAnsi="Calibri"/>
          <w:szCs w:val="22"/>
          <w:lang w:val="ru-RU"/>
        </w:rPr>
        <w:t xml:space="preserve"> по </w:t>
      </w:r>
      <w:r w:rsidR="00484774">
        <w:rPr>
          <w:rFonts w:ascii="Calibri" w:hAnsi="Calibri"/>
          <w:szCs w:val="22"/>
          <w:lang w:val="ru-RU"/>
        </w:rPr>
        <w:t xml:space="preserve"> разработке шести онлайновых </w:t>
      </w:r>
      <w:r w:rsidR="00484774" w:rsidRPr="00484774">
        <w:rPr>
          <w:rFonts w:ascii="Calibri" w:hAnsi="Calibri"/>
          <w:szCs w:val="22"/>
          <w:lang w:val="ru-RU"/>
        </w:rPr>
        <w:t>учебных курсов</w:t>
      </w:r>
      <w:r w:rsidRPr="007B5E77">
        <w:rPr>
          <w:rFonts w:ascii="Calibri" w:hAnsi="Calibri"/>
          <w:szCs w:val="22"/>
          <w:lang w:val="ru-RU"/>
        </w:rPr>
        <w:t>, что будет объектом оценки ЮНФПА</w:t>
      </w:r>
      <w:r w:rsidR="008C319E" w:rsidRPr="007B5E77">
        <w:rPr>
          <w:rFonts w:ascii="Calibri" w:hAnsi="Calibri"/>
          <w:szCs w:val="22"/>
          <w:lang w:val="ru-RU"/>
        </w:rPr>
        <w:t>;</w:t>
      </w:r>
    </w:p>
    <w:p w14:paraId="403E6370" w14:textId="7C57472F" w:rsidR="008C319E" w:rsidRDefault="008C319E" w:rsidP="00484774">
      <w:pPr>
        <w:pStyle w:val="af5"/>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7B5E77">
        <w:rPr>
          <w:rFonts w:ascii="Calibri" w:hAnsi="Calibri"/>
          <w:szCs w:val="22"/>
          <w:lang w:val="ru-RU"/>
        </w:rPr>
        <w:t xml:space="preserve">3 транш – </w:t>
      </w:r>
      <w:r w:rsidR="00FF1C96" w:rsidRPr="00A56F78">
        <w:rPr>
          <w:rFonts w:ascii="Calibri" w:hAnsi="Calibri"/>
          <w:szCs w:val="22"/>
          <w:lang w:val="ru-RU"/>
        </w:rPr>
        <w:t>3</w:t>
      </w:r>
      <w:r w:rsidRPr="007B5E77">
        <w:rPr>
          <w:rFonts w:ascii="Calibri" w:hAnsi="Calibri"/>
          <w:szCs w:val="22"/>
          <w:lang w:val="ru-RU"/>
        </w:rPr>
        <w:t xml:space="preserve">0% от суммы контракта, при удовлетворительном завершении работы по </w:t>
      </w:r>
      <w:r w:rsidR="00484774">
        <w:rPr>
          <w:rFonts w:ascii="Calibri" w:hAnsi="Calibri"/>
          <w:szCs w:val="22"/>
          <w:lang w:val="ru-RU"/>
        </w:rPr>
        <w:t>п</w:t>
      </w:r>
      <w:r w:rsidR="00484774" w:rsidRPr="00484774">
        <w:rPr>
          <w:rFonts w:ascii="Calibri" w:hAnsi="Calibri"/>
          <w:szCs w:val="22"/>
          <w:lang w:val="ru-RU"/>
        </w:rPr>
        <w:t>рове</w:t>
      </w:r>
      <w:r w:rsidR="00484774">
        <w:rPr>
          <w:rFonts w:ascii="Calibri" w:hAnsi="Calibri"/>
          <w:szCs w:val="22"/>
          <w:lang w:val="ru-RU"/>
        </w:rPr>
        <w:t>дения</w:t>
      </w:r>
      <w:r w:rsidR="00484774" w:rsidRPr="00484774">
        <w:rPr>
          <w:rFonts w:ascii="Calibri" w:hAnsi="Calibri"/>
          <w:szCs w:val="22"/>
          <w:lang w:val="ru-RU"/>
        </w:rPr>
        <w:t xml:space="preserve"> тестов</w:t>
      </w:r>
      <w:r w:rsidR="00484774">
        <w:rPr>
          <w:rFonts w:ascii="Calibri" w:hAnsi="Calibri"/>
          <w:szCs w:val="22"/>
          <w:lang w:val="ru-RU"/>
        </w:rPr>
        <w:t>ой</w:t>
      </w:r>
      <w:r w:rsidR="00484774" w:rsidRPr="00484774">
        <w:rPr>
          <w:rFonts w:ascii="Calibri" w:hAnsi="Calibri"/>
          <w:szCs w:val="22"/>
          <w:lang w:val="ru-RU"/>
        </w:rPr>
        <w:t xml:space="preserve"> фаз</w:t>
      </w:r>
      <w:r w:rsidR="00484774">
        <w:rPr>
          <w:rFonts w:ascii="Calibri" w:hAnsi="Calibri"/>
          <w:szCs w:val="22"/>
          <w:lang w:val="ru-RU"/>
        </w:rPr>
        <w:t>ы</w:t>
      </w:r>
      <w:r w:rsidR="00484774" w:rsidRPr="00484774">
        <w:rPr>
          <w:rFonts w:ascii="Calibri" w:hAnsi="Calibri"/>
          <w:szCs w:val="22"/>
          <w:lang w:val="ru-RU"/>
        </w:rPr>
        <w:t xml:space="preserve"> обучения</w:t>
      </w:r>
      <w:r w:rsidR="00484774">
        <w:rPr>
          <w:rFonts w:ascii="Calibri" w:hAnsi="Calibri"/>
          <w:szCs w:val="22"/>
          <w:lang w:val="ru-RU"/>
        </w:rPr>
        <w:t xml:space="preserve"> и перевода </w:t>
      </w:r>
      <w:r w:rsidR="00484774" w:rsidRPr="00484774">
        <w:rPr>
          <w:rFonts w:ascii="Calibri" w:hAnsi="Calibri"/>
          <w:szCs w:val="22"/>
          <w:lang w:val="ru-RU"/>
        </w:rPr>
        <w:t>шест</w:t>
      </w:r>
      <w:r w:rsidR="00F720C9">
        <w:rPr>
          <w:rFonts w:ascii="Calibri" w:hAnsi="Calibri"/>
          <w:szCs w:val="22"/>
          <w:lang w:val="ru-RU"/>
        </w:rPr>
        <w:t>и</w:t>
      </w:r>
      <w:r w:rsidR="00484774" w:rsidRPr="00484774">
        <w:rPr>
          <w:rFonts w:ascii="Calibri" w:hAnsi="Calibri"/>
          <w:szCs w:val="22"/>
          <w:lang w:val="ru-RU"/>
        </w:rPr>
        <w:t xml:space="preserve"> упомянутых онлайн-учебных курсов с платформы электронного обучения подрядчика на глобально одобренную и утвержденную ЮНФПА онлайн-учебную платформу MOODLE</w:t>
      </w:r>
      <w:r w:rsidRPr="007B5E77">
        <w:rPr>
          <w:rFonts w:ascii="Calibri" w:hAnsi="Calibri"/>
          <w:szCs w:val="22"/>
          <w:lang w:val="ru-RU"/>
        </w:rPr>
        <w:t>, что будет объектом оценки ЮНФПА</w:t>
      </w:r>
      <w:r w:rsidR="00D2248A" w:rsidRPr="007B5E77">
        <w:rPr>
          <w:rFonts w:ascii="Calibri" w:hAnsi="Calibri"/>
          <w:szCs w:val="22"/>
          <w:lang w:val="ru-RU"/>
        </w:rPr>
        <w:t>.</w:t>
      </w:r>
      <w:r w:rsidR="00D2248A" w:rsidRPr="00D2248A">
        <w:rPr>
          <w:rFonts w:ascii="Calibri" w:hAnsi="Calibri"/>
          <w:szCs w:val="22"/>
          <w:lang w:val="ru-RU"/>
        </w:rPr>
        <w:t xml:space="preserve"> </w:t>
      </w:r>
    </w:p>
    <w:p w14:paraId="095FF0D1" w14:textId="77777777" w:rsidR="008C319E" w:rsidRDefault="008C319E"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8443832" w14:textId="2C8AD7B9" w:rsidR="00795D28" w:rsidRPr="00526B06" w:rsidRDefault="00D2248A"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D2248A">
        <w:rPr>
          <w:rFonts w:ascii="Calibri" w:hAnsi="Calibri"/>
          <w:szCs w:val="22"/>
          <w:lang w:val="ru-RU"/>
        </w:rPr>
        <w:t>Сроки оплаты заказа составляют 30 дней со дня выставления счета и получения промежуточных результатов</w:t>
      </w:r>
      <w:r w:rsidR="00540915">
        <w:rPr>
          <w:rFonts w:ascii="Calibri" w:hAnsi="Calibri"/>
          <w:szCs w:val="22"/>
          <w:lang w:val="ru-RU"/>
        </w:rPr>
        <w:t xml:space="preserve"> </w:t>
      </w:r>
      <w:r w:rsidRPr="00D2248A">
        <w:rPr>
          <w:rFonts w:ascii="Calibri" w:hAnsi="Calibri"/>
          <w:szCs w:val="22"/>
          <w:lang w:val="ru-RU"/>
        </w:rPr>
        <w:t>(акта приемки-передачи) связанных с оплатой как определено в контракте</w:t>
      </w:r>
      <w:r w:rsidR="00795D28" w:rsidRPr="00526B06">
        <w:rPr>
          <w:rFonts w:ascii="Calibri" w:hAnsi="Calibri"/>
          <w:szCs w:val="22"/>
          <w:lang w:val="ru-RU"/>
        </w:rPr>
        <w:t xml:space="preserve">. </w:t>
      </w:r>
    </w:p>
    <w:p w14:paraId="7C2CC0C9" w14:textId="528C012A" w:rsidR="0002021E" w:rsidRDefault="0002021E" w:rsidP="00E66555">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2C2C60C8" w14:textId="77777777" w:rsidR="00795D28" w:rsidRPr="003D61D6" w:rsidRDefault="00FD6703" w:rsidP="00A6319D">
      <w:pPr>
        <w:pStyle w:val="af5"/>
        <w:numPr>
          <w:ilvl w:val="0"/>
          <w:numId w:val="3"/>
        </w:numPr>
        <w:jc w:val="both"/>
        <w:rPr>
          <w:rFonts w:asciiTheme="minorHAnsi" w:hAnsiTheme="minorHAnsi" w:cs="Calibri"/>
          <w:b/>
          <w:szCs w:val="22"/>
        </w:rPr>
      </w:pPr>
      <w:hyperlink r:id="rId17" w:anchor="FraudCorruption" w:history="1">
        <w:r w:rsidR="00795D28">
          <w:rPr>
            <w:rFonts w:asciiTheme="minorHAnsi" w:hAnsiTheme="minorHAnsi"/>
            <w:b/>
            <w:lang w:val="ru-RU"/>
          </w:rPr>
          <w:t>Мошенничество</w:t>
        </w:r>
      </w:hyperlink>
      <w:r w:rsidR="00795D28">
        <w:rPr>
          <w:rFonts w:asciiTheme="minorHAnsi" w:hAnsiTheme="minorHAnsi"/>
          <w:b/>
          <w:lang w:val="ru-RU"/>
        </w:rPr>
        <w:t xml:space="preserve"> и коррупция </w:t>
      </w:r>
    </w:p>
    <w:p w14:paraId="3D89ACF3" w14:textId="77777777" w:rsidR="00795D28" w:rsidRPr="00060EEF" w:rsidRDefault="00795D28" w:rsidP="00795D28">
      <w:pPr>
        <w:pStyle w:val="af5"/>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hyperlink r:id="rId18" w:anchor="overlay-context=node/10356/draft" w:history="1">
        <w:r w:rsidRPr="007A2896">
          <w:rPr>
            <w:rStyle w:val="a8"/>
            <w:rFonts w:ascii="Calibri" w:hAnsi="Calibri"/>
            <w:szCs w:val="22"/>
          </w:rPr>
          <w:t>Fraud</w:t>
        </w:r>
        <w:r w:rsidRPr="003C0808">
          <w:rPr>
            <w:rStyle w:val="a8"/>
            <w:rFonts w:ascii="Calibri" w:hAnsi="Calibri"/>
            <w:szCs w:val="22"/>
            <w:lang w:val="ru-RU"/>
          </w:rPr>
          <w:t xml:space="preserve"> </w:t>
        </w:r>
        <w:r w:rsidRPr="007A2896">
          <w:rPr>
            <w:rStyle w:val="a8"/>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14:paraId="65BCCD60" w14:textId="77777777" w:rsidR="00795D28" w:rsidRPr="00060EEF" w:rsidRDefault="00795D28" w:rsidP="00795D28">
      <w:pPr>
        <w:spacing w:line="276" w:lineRule="auto"/>
        <w:contextualSpacing/>
        <w:jc w:val="both"/>
        <w:rPr>
          <w:rFonts w:ascii="Calibri" w:hAnsi="Calibri"/>
          <w:sz w:val="22"/>
          <w:szCs w:val="22"/>
          <w:lang w:val="ru-RU"/>
        </w:rPr>
      </w:pPr>
    </w:p>
    <w:p w14:paraId="171FD9AF" w14:textId="5DE8A7F1" w:rsidR="000B3696" w:rsidRPr="00A70DB3" w:rsidRDefault="000B3696" w:rsidP="000B3696">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sidR="00FF1C96">
        <w:rPr>
          <w:rFonts w:ascii="Calibri" w:hAnsi="Calibri"/>
          <w:sz w:val="22"/>
          <w:szCs w:val="22"/>
          <w:lang w:val="ru-RU"/>
        </w:rPr>
        <w:t>также,</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уполномоченными</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Pr="00A70DB3">
        <w:rPr>
          <w:rFonts w:ascii="Calibri" w:hAnsi="Calibri"/>
          <w:sz w:val="22"/>
          <w:szCs w:val="22"/>
          <w:lang w:val="ru-RU"/>
        </w:rPr>
        <w:t xml:space="preserve"> </w:t>
      </w:r>
      <w:r>
        <w:rPr>
          <w:rFonts w:ascii="Calibri" w:hAnsi="Calibri"/>
          <w:sz w:val="22"/>
          <w:szCs w:val="22"/>
          <w:lang w:val="ru-RU"/>
        </w:rPr>
        <w:t>следующим</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ко</w:t>
      </w:r>
      <w:r w:rsidRPr="00A70DB3">
        <w:rPr>
          <w:rFonts w:ascii="Calibri" w:hAnsi="Calibri"/>
          <w:sz w:val="22"/>
          <w:szCs w:val="22"/>
          <w:lang w:val="ru-RU"/>
        </w:rPr>
        <w:t xml:space="preserve"> </w:t>
      </w:r>
      <w:r>
        <w:rPr>
          <w:rFonts w:ascii="Calibri" w:hAnsi="Calibri"/>
          <w:sz w:val="22"/>
          <w:szCs w:val="22"/>
          <w:lang w:val="ru-RU"/>
        </w:rPr>
        <w:t>всем</w:t>
      </w:r>
      <w:r w:rsidRPr="00A70DB3">
        <w:rPr>
          <w:rFonts w:ascii="Calibri" w:hAnsi="Calibri"/>
          <w:sz w:val="22"/>
          <w:szCs w:val="22"/>
          <w:lang w:val="ru-RU"/>
        </w:rPr>
        <w:t xml:space="preserve"> </w:t>
      </w:r>
      <w:r>
        <w:rPr>
          <w:rFonts w:ascii="Calibri" w:hAnsi="Calibri"/>
          <w:sz w:val="22"/>
          <w:szCs w:val="22"/>
          <w:lang w:val="ru-RU"/>
        </w:rPr>
        <w:t>работниками персоналу</w:t>
      </w:r>
      <w:r w:rsidRPr="00A70DB3">
        <w:rPr>
          <w:rFonts w:ascii="Calibri" w:hAnsi="Calibri"/>
          <w:sz w:val="22"/>
          <w:szCs w:val="22"/>
          <w:lang w:val="ru-RU"/>
        </w:rPr>
        <w:t xml:space="preserve">, </w:t>
      </w:r>
      <w:r>
        <w:rPr>
          <w:rFonts w:ascii="Calibri" w:hAnsi="Calibri"/>
          <w:sz w:val="22"/>
          <w:szCs w:val="22"/>
          <w:lang w:val="ru-RU"/>
        </w:rPr>
        <w:t>представителям</w:t>
      </w:r>
      <w:r w:rsidRPr="00A70DB3">
        <w:rPr>
          <w:rFonts w:ascii="Calibri" w:hAnsi="Calibri"/>
          <w:sz w:val="22"/>
          <w:szCs w:val="22"/>
          <w:lang w:val="ru-RU"/>
        </w:rPr>
        <w:t xml:space="preserve">, </w:t>
      </w:r>
      <w:r>
        <w:rPr>
          <w:rFonts w:ascii="Calibri" w:hAnsi="Calibri"/>
          <w:sz w:val="22"/>
          <w:szCs w:val="22"/>
          <w:lang w:val="ru-RU"/>
        </w:rPr>
        <w:t>уполномоченным лицам</w:t>
      </w:r>
      <w:r w:rsidRPr="00A70DB3">
        <w:rPr>
          <w:rFonts w:ascii="Calibri" w:hAnsi="Calibri"/>
          <w:sz w:val="22"/>
          <w:szCs w:val="22"/>
          <w:lang w:val="ru-RU"/>
        </w:rPr>
        <w:t xml:space="preserve"> </w:t>
      </w:r>
      <w:r>
        <w:rPr>
          <w:rFonts w:ascii="Calibri" w:hAnsi="Calibri"/>
          <w:sz w:val="22"/>
          <w:szCs w:val="22"/>
          <w:lang w:val="ru-RU"/>
        </w:rPr>
        <w:t>поставщика</w:t>
      </w:r>
      <w:r w:rsidRPr="00A70DB3">
        <w:rPr>
          <w:rFonts w:ascii="Calibri" w:hAnsi="Calibri"/>
          <w:sz w:val="22"/>
          <w:szCs w:val="22"/>
          <w:lang w:val="ru-RU"/>
        </w:rPr>
        <w:t xml:space="preserve">. </w:t>
      </w:r>
      <w:r>
        <w:rPr>
          <w:rFonts w:ascii="Calibri" w:hAnsi="Calibri"/>
          <w:sz w:val="22"/>
          <w:szCs w:val="22"/>
          <w:lang w:val="ru-RU"/>
        </w:rPr>
        <w:t>Также</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w:t>
      </w:r>
      <w:r w:rsidRPr="00A70DB3">
        <w:rPr>
          <w:rFonts w:ascii="Calibri" w:hAnsi="Calibri"/>
          <w:sz w:val="22"/>
          <w:szCs w:val="22"/>
          <w:lang w:val="ru-RU"/>
        </w:rPr>
        <w:t xml:space="preserve"> </w:t>
      </w:r>
      <w:r>
        <w:rPr>
          <w:rFonts w:ascii="Calibri" w:hAnsi="Calibri"/>
          <w:sz w:val="22"/>
          <w:szCs w:val="22"/>
          <w:lang w:val="ru-RU"/>
        </w:rPr>
        <w:t>предоставлению</w:t>
      </w:r>
      <w:r w:rsidRPr="00A70DB3">
        <w:rPr>
          <w:rFonts w:ascii="Calibri" w:hAnsi="Calibri"/>
          <w:sz w:val="22"/>
          <w:szCs w:val="22"/>
          <w:lang w:val="ru-RU"/>
        </w:rPr>
        <w:t xml:space="preserve"> </w:t>
      </w:r>
      <w:r>
        <w:rPr>
          <w:rFonts w:ascii="Calibri" w:hAnsi="Calibri"/>
          <w:sz w:val="22"/>
          <w:szCs w:val="22"/>
          <w:lang w:val="ru-RU"/>
        </w:rPr>
        <w:t>всех</w:t>
      </w:r>
      <w:r w:rsidRPr="00A70DB3">
        <w:rPr>
          <w:rFonts w:ascii="Calibri" w:hAnsi="Calibri"/>
          <w:sz w:val="22"/>
          <w:szCs w:val="22"/>
          <w:lang w:val="ru-RU"/>
        </w:rPr>
        <w:t xml:space="preserve"> </w:t>
      </w:r>
      <w:r>
        <w:rPr>
          <w:rFonts w:ascii="Calibri" w:hAnsi="Calibri"/>
          <w:sz w:val="22"/>
          <w:szCs w:val="22"/>
          <w:lang w:val="ru-RU"/>
        </w:rPr>
        <w:t>документов</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запросу, включая финансовые записи. В случае несостоятельности или невозможности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 это 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Pr>
          <w:rFonts w:ascii="Calibri" w:hAnsi="Calibri"/>
          <w:sz w:val="22"/>
          <w:szCs w:val="22"/>
          <w:lang w:val="ru-RU"/>
        </w:rPr>
        <w:t xml:space="preserve">и отказаться от </w:t>
      </w:r>
      <w:r>
        <w:rPr>
          <w:rFonts w:ascii="Calibri" w:hAnsi="Calibri"/>
          <w:sz w:val="22"/>
          <w:szCs w:val="22"/>
          <w:lang w:val="ru-RU"/>
        </w:rPr>
        <w:lastRenderedPageBreak/>
        <w:t xml:space="preserve">сотрудничества и прекратить контракт, а также лишить права и удалить поставщика из списка зарегистрированных поставщиков ЮНФПА. </w:t>
      </w:r>
      <w:r w:rsidRPr="00A70DB3">
        <w:rPr>
          <w:rFonts w:ascii="Calibri" w:hAnsi="Calibri"/>
          <w:sz w:val="22"/>
          <w:szCs w:val="22"/>
          <w:lang w:val="ru-RU"/>
        </w:rPr>
        <w:t xml:space="preserve">    </w:t>
      </w:r>
    </w:p>
    <w:p w14:paraId="3BEEC114" w14:textId="77777777" w:rsidR="001E28CD" w:rsidRPr="007B101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71E013" w14:textId="3C6D3991" w:rsidR="00795D28" w:rsidRPr="002539A4" w:rsidRDefault="00795D28" w:rsidP="00795D28">
      <w:pPr>
        <w:spacing w:line="276" w:lineRule="auto"/>
        <w:contextualSpacing/>
        <w:jc w:val="both"/>
        <w:rPr>
          <w:rStyle w:val="a8"/>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 xml:space="preserve">для предоставления информации по подозрению </w:t>
      </w:r>
      <w:r w:rsidR="00D1110F">
        <w:rPr>
          <w:rFonts w:ascii="Calibri" w:hAnsi="Calibri"/>
          <w:sz w:val="22"/>
          <w:szCs w:val="22"/>
          <w:lang w:val="ru-RU"/>
        </w:rPr>
        <w:t>в мошенничестве</w:t>
      </w:r>
      <w:r>
        <w:rPr>
          <w:rFonts w:ascii="Calibri" w:hAnsi="Calibri"/>
          <w:sz w:val="22"/>
          <w:szCs w:val="22"/>
          <w:lang w:val="ru-RU"/>
        </w:rPr>
        <w:t>,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тут. </w:t>
      </w:r>
      <w:hyperlink r:id="rId19" w:history="1">
        <w:r w:rsidRPr="0002021E">
          <w:rPr>
            <w:rStyle w:val="a8"/>
            <w:rFonts w:ascii="Calibri" w:hAnsi="Calibri"/>
            <w:sz w:val="22"/>
            <w:szCs w:val="22"/>
          </w:rPr>
          <w:t>UNFPA</w:t>
        </w:r>
        <w:r w:rsidRPr="002539A4">
          <w:rPr>
            <w:rStyle w:val="a8"/>
            <w:rFonts w:ascii="Calibri" w:hAnsi="Calibri"/>
            <w:sz w:val="22"/>
            <w:szCs w:val="22"/>
            <w:lang w:val="ru-RU"/>
          </w:rPr>
          <w:t xml:space="preserve"> </w:t>
        </w:r>
        <w:r w:rsidRPr="0002021E">
          <w:rPr>
            <w:rStyle w:val="a8"/>
            <w:rFonts w:ascii="Calibri" w:hAnsi="Calibri"/>
            <w:sz w:val="22"/>
            <w:szCs w:val="22"/>
          </w:rPr>
          <w:t>Investigation</w:t>
        </w:r>
        <w:r w:rsidRPr="002539A4">
          <w:rPr>
            <w:rStyle w:val="a8"/>
            <w:rFonts w:ascii="Calibri" w:hAnsi="Calibri"/>
            <w:sz w:val="22"/>
            <w:szCs w:val="22"/>
            <w:lang w:val="ru-RU"/>
          </w:rPr>
          <w:t xml:space="preserve"> </w:t>
        </w:r>
        <w:r w:rsidRPr="0002021E">
          <w:rPr>
            <w:rStyle w:val="a8"/>
            <w:rFonts w:ascii="Calibri" w:hAnsi="Calibri"/>
            <w:sz w:val="22"/>
            <w:szCs w:val="22"/>
          </w:rPr>
          <w:t>Hotline</w:t>
        </w:r>
      </w:hyperlink>
      <w:r w:rsidRPr="002539A4">
        <w:rPr>
          <w:rStyle w:val="a8"/>
          <w:rFonts w:ascii="Calibri" w:hAnsi="Calibri"/>
          <w:sz w:val="22"/>
          <w:szCs w:val="22"/>
          <w:lang w:val="ru-RU"/>
        </w:rPr>
        <w:t>.</w:t>
      </w:r>
    </w:p>
    <w:p w14:paraId="18AE218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B481B37" w14:textId="77777777" w:rsidR="00795D28" w:rsidRPr="003D61D6" w:rsidRDefault="00795D28" w:rsidP="00A6319D">
      <w:pPr>
        <w:pStyle w:val="af5"/>
        <w:numPr>
          <w:ilvl w:val="0"/>
          <w:numId w:val="3"/>
        </w:numPr>
        <w:jc w:val="both"/>
        <w:rPr>
          <w:rFonts w:asciiTheme="minorHAnsi" w:hAnsiTheme="minorHAnsi"/>
          <w:b/>
        </w:rPr>
      </w:pPr>
      <w:r>
        <w:rPr>
          <w:rFonts w:asciiTheme="minorHAnsi" w:hAnsiTheme="minorHAnsi"/>
          <w:b/>
          <w:lang w:val="ru-RU"/>
        </w:rPr>
        <w:t xml:space="preserve">Политика нулевой терпимости </w:t>
      </w:r>
    </w:p>
    <w:p w14:paraId="48490684" w14:textId="77777777" w:rsidR="00795D28" w:rsidRPr="00E03F1F" w:rsidRDefault="00795D28" w:rsidP="00795D28">
      <w:pPr>
        <w:jc w:val="both"/>
        <w:rPr>
          <w:rFonts w:asciiTheme="minorHAnsi" w:hAnsiTheme="minorHAnsi"/>
          <w:sz w:val="22"/>
          <w:szCs w:val="22"/>
        </w:rPr>
      </w:pPr>
      <w:r>
        <w:rPr>
          <w:rFonts w:asciiTheme="minorHAnsi" w:hAnsiTheme="minorHAnsi"/>
          <w:sz w:val="22"/>
          <w:szCs w:val="22"/>
          <w:lang w:val="ru-RU"/>
        </w:rPr>
        <w:t>ЮНФПА</w:t>
      </w:r>
      <w:r w:rsidRPr="00060EEF">
        <w:rPr>
          <w:rFonts w:asciiTheme="minorHAnsi" w:hAnsiTheme="minorHAnsi"/>
          <w:sz w:val="22"/>
          <w:szCs w:val="22"/>
          <w:lang w:val="ru-RU"/>
        </w:rPr>
        <w:t xml:space="preserve"> </w:t>
      </w:r>
      <w:r>
        <w:rPr>
          <w:rFonts w:asciiTheme="minorHAnsi" w:hAnsiTheme="minorHAnsi"/>
          <w:sz w:val="22"/>
          <w:szCs w:val="22"/>
          <w:lang w:val="ru-RU"/>
        </w:rPr>
        <w:t>придерживается</w:t>
      </w:r>
      <w:r w:rsidRPr="00060EEF">
        <w:rPr>
          <w:rFonts w:asciiTheme="minorHAnsi" w:hAnsiTheme="minorHAnsi"/>
          <w:sz w:val="22"/>
          <w:szCs w:val="22"/>
          <w:lang w:val="ru-RU"/>
        </w:rPr>
        <w:t xml:space="preserve"> </w:t>
      </w:r>
      <w:r>
        <w:rPr>
          <w:rFonts w:asciiTheme="minorHAnsi" w:hAnsiTheme="minorHAnsi"/>
          <w:sz w:val="22"/>
          <w:szCs w:val="22"/>
          <w:lang w:val="ru-RU"/>
        </w:rPr>
        <w:t>политики</w:t>
      </w:r>
      <w:r w:rsidRPr="00060EEF">
        <w:rPr>
          <w:rFonts w:asciiTheme="minorHAnsi" w:hAnsiTheme="minorHAnsi"/>
          <w:sz w:val="22"/>
          <w:szCs w:val="22"/>
          <w:lang w:val="ru-RU"/>
        </w:rPr>
        <w:t xml:space="preserve"> </w:t>
      </w:r>
      <w:r>
        <w:rPr>
          <w:rFonts w:asciiTheme="minorHAnsi" w:hAnsiTheme="minorHAnsi"/>
          <w:sz w:val="22"/>
          <w:szCs w:val="22"/>
          <w:lang w:val="ru-RU"/>
        </w:rPr>
        <w:t>нулевой</w:t>
      </w:r>
      <w:r w:rsidRPr="00060EEF">
        <w:rPr>
          <w:rFonts w:asciiTheme="minorHAnsi" w:hAnsiTheme="minorHAnsi"/>
          <w:sz w:val="22"/>
          <w:szCs w:val="22"/>
          <w:lang w:val="ru-RU"/>
        </w:rPr>
        <w:t xml:space="preserve"> </w:t>
      </w:r>
      <w:r>
        <w:rPr>
          <w:rFonts w:asciiTheme="minorHAnsi" w:hAnsiTheme="minorHAnsi"/>
          <w:sz w:val="22"/>
          <w:szCs w:val="22"/>
          <w:lang w:val="ru-RU"/>
        </w:rPr>
        <w:t>терпимости</w:t>
      </w:r>
      <w:r w:rsidRPr="00060EEF">
        <w:rPr>
          <w:rFonts w:asciiTheme="minorHAnsi" w:hAnsiTheme="minorHAnsi"/>
          <w:sz w:val="22"/>
          <w:szCs w:val="22"/>
          <w:lang w:val="ru-RU"/>
        </w:rPr>
        <w:t xml:space="preserve"> </w:t>
      </w:r>
      <w:r>
        <w:rPr>
          <w:rFonts w:asciiTheme="minorHAnsi" w:hAnsiTheme="minorHAnsi"/>
          <w:sz w:val="22"/>
          <w:szCs w:val="22"/>
          <w:lang w:val="ru-RU"/>
        </w:rPr>
        <w:t>в</w:t>
      </w:r>
      <w:r w:rsidRPr="00060EEF">
        <w:rPr>
          <w:rFonts w:asciiTheme="minorHAnsi" w:hAnsiTheme="minorHAnsi"/>
          <w:sz w:val="22"/>
          <w:szCs w:val="22"/>
          <w:lang w:val="ru-RU"/>
        </w:rPr>
        <w:t xml:space="preserve"> </w:t>
      </w:r>
      <w:r>
        <w:rPr>
          <w:rFonts w:asciiTheme="minorHAnsi" w:hAnsiTheme="minorHAnsi"/>
          <w:sz w:val="22"/>
          <w:szCs w:val="22"/>
          <w:lang w:val="ru-RU"/>
        </w:rPr>
        <w:t>отношении</w:t>
      </w:r>
      <w:r w:rsidRPr="00060EEF">
        <w:rPr>
          <w:rFonts w:asciiTheme="minorHAnsi" w:hAnsiTheme="minorHAnsi"/>
          <w:sz w:val="22"/>
          <w:szCs w:val="22"/>
          <w:lang w:val="ru-RU"/>
        </w:rPr>
        <w:t xml:space="preserve"> </w:t>
      </w:r>
      <w:r>
        <w:rPr>
          <w:rFonts w:asciiTheme="minorHAnsi" w:hAnsiTheme="minorHAnsi"/>
          <w:sz w:val="22"/>
          <w:szCs w:val="22"/>
          <w:lang w:val="ru-RU"/>
        </w:rPr>
        <w:t>подарков</w:t>
      </w:r>
      <w:r w:rsidRPr="00060EEF">
        <w:rPr>
          <w:rFonts w:asciiTheme="minorHAnsi" w:hAnsiTheme="minorHAnsi"/>
          <w:sz w:val="22"/>
          <w:szCs w:val="22"/>
          <w:lang w:val="ru-RU"/>
        </w:rPr>
        <w:t xml:space="preserve"> </w:t>
      </w:r>
      <w:r>
        <w:rPr>
          <w:rFonts w:asciiTheme="minorHAnsi" w:hAnsiTheme="minorHAnsi"/>
          <w:sz w:val="22"/>
          <w:szCs w:val="22"/>
          <w:lang w:val="ru-RU"/>
        </w:rPr>
        <w:t>и</w:t>
      </w:r>
      <w:r w:rsidRPr="00060EEF">
        <w:rPr>
          <w:rFonts w:asciiTheme="minorHAnsi" w:hAnsiTheme="minorHAnsi"/>
          <w:sz w:val="22"/>
          <w:szCs w:val="22"/>
          <w:lang w:val="ru-RU"/>
        </w:rPr>
        <w:t xml:space="preserve"> </w:t>
      </w:r>
      <w:r>
        <w:rPr>
          <w:rFonts w:asciiTheme="minorHAnsi" w:hAnsiTheme="minorHAnsi"/>
          <w:sz w:val="22"/>
          <w:szCs w:val="22"/>
          <w:lang w:val="ru-RU"/>
        </w:rPr>
        <w:t>гостеприимства</w:t>
      </w:r>
      <w:r w:rsidRPr="00060EEF">
        <w:rPr>
          <w:rFonts w:asciiTheme="minorHAnsi" w:hAnsiTheme="minorHAnsi"/>
          <w:sz w:val="22"/>
          <w:szCs w:val="22"/>
          <w:lang w:val="ru-RU"/>
        </w:rPr>
        <w:t xml:space="preserve">. </w:t>
      </w:r>
      <w:r w:rsidRPr="00DC25D7">
        <w:rPr>
          <w:rFonts w:asciiTheme="minorHAnsi" w:hAnsiTheme="minorHAnsi" w:cstheme="minorHAnsi"/>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DC25D7">
        <w:rPr>
          <w:rFonts w:asciiTheme="minorHAnsi" w:hAnsiTheme="minorHAnsi"/>
          <w:sz w:val="22"/>
          <w:szCs w:val="22"/>
          <w:lang w:val="ru-RU"/>
        </w:rPr>
        <w:t>.</w:t>
      </w:r>
      <w:r>
        <w:rPr>
          <w:rFonts w:asciiTheme="minorHAnsi" w:hAnsiTheme="minorHAnsi"/>
          <w:sz w:val="22"/>
          <w:szCs w:val="22"/>
          <w:lang w:val="ru-RU"/>
        </w:rPr>
        <w:t xml:space="preserve"> Подробные детали данной политики  доступны здесь</w:t>
      </w:r>
      <w:r w:rsidRPr="00E03F1F">
        <w:rPr>
          <w:rFonts w:asciiTheme="minorHAnsi" w:hAnsiTheme="minorHAnsi"/>
          <w:sz w:val="22"/>
          <w:szCs w:val="22"/>
        </w:rPr>
        <w:t xml:space="preserve">: </w:t>
      </w:r>
      <w:hyperlink r:id="rId20" w:anchor="ZeroTolerance" w:history="1">
        <w:r w:rsidRPr="00E03F1F">
          <w:rPr>
            <w:rStyle w:val="a8"/>
            <w:rFonts w:asciiTheme="minorHAnsi" w:hAnsiTheme="minorHAnsi"/>
            <w:sz w:val="22"/>
            <w:szCs w:val="22"/>
            <w:lang w:eastAsia="en-GB"/>
          </w:rPr>
          <w:t>Zero Tolerance Policy</w:t>
        </w:r>
      </w:hyperlink>
      <w:r w:rsidRPr="00E03F1F">
        <w:rPr>
          <w:rFonts w:asciiTheme="minorHAnsi" w:hAnsiTheme="minorHAnsi"/>
          <w:sz w:val="22"/>
          <w:szCs w:val="22"/>
        </w:rPr>
        <w:t>.</w:t>
      </w:r>
    </w:p>
    <w:p w14:paraId="348BC168" w14:textId="49D1CC87" w:rsidR="000219BB" w:rsidRDefault="000219BB" w:rsidP="000219BB">
      <w:pPr>
        <w:jc w:val="both"/>
        <w:rPr>
          <w:rFonts w:ascii="Calibri" w:hAnsi="Calibri" w:cs="Calibri"/>
          <w:b/>
          <w:sz w:val="22"/>
          <w:szCs w:val="22"/>
          <w:u w:val="single"/>
        </w:rPr>
      </w:pPr>
    </w:p>
    <w:p w14:paraId="7087893F" w14:textId="77777777" w:rsidR="00795D28" w:rsidRPr="003D61D6" w:rsidRDefault="00B25D63" w:rsidP="00A6319D">
      <w:pPr>
        <w:pStyle w:val="af5"/>
        <w:numPr>
          <w:ilvl w:val="0"/>
          <w:numId w:val="3"/>
        </w:numPr>
        <w:jc w:val="both"/>
        <w:rPr>
          <w:rFonts w:asciiTheme="minorHAnsi" w:hAnsiTheme="minorHAnsi"/>
          <w:b/>
        </w:rPr>
      </w:pPr>
      <w:r>
        <w:rPr>
          <w:rFonts w:asciiTheme="minorHAnsi" w:hAnsiTheme="minorHAnsi"/>
          <w:b/>
          <w:lang w:val="ru-RU"/>
        </w:rPr>
        <w:t>Несогласие с процессом ЗЦП</w:t>
      </w:r>
    </w:p>
    <w:p w14:paraId="1AA92741" w14:textId="243E52FA" w:rsidR="00B25D63" w:rsidRPr="001E404C" w:rsidRDefault="00484774" w:rsidP="00B25D63">
      <w:pPr>
        <w:pStyle w:val="af5"/>
        <w:tabs>
          <w:tab w:val="left" w:pos="851"/>
        </w:tabs>
        <w:spacing w:line="276" w:lineRule="auto"/>
        <w:ind w:left="360"/>
        <w:jc w:val="both"/>
        <w:rPr>
          <w:rFonts w:asciiTheme="minorHAnsi" w:hAnsiTheme="minorHAnsi" w:cstheme="minorHAnsi"/>
          <w:szCs w:val="22"/>
          <w:bdr w:val="none" w:sz="0" w:space="0" w:color="auto" w:frame="1"/>
          <w:shd w:val="clear" w:color="auto" w:fill="FFFFFF"/>
          <w:lang w:val="ru-RU" w:eastAsia="en-US"/>
        </w:rPr>
      </w:pPr>
      <w:bookmarkStart w:id="1" w:name="_Toc368998656"/>
      <w:r w:rsidRPr="00484774">
        <w:rPr>
          <w:rFonts w:asciiTheme="minorHAnsi" w:hAnsiTheme="minorHAnsi"/>
          <w:szCs w:val="22"/>
          <w:lang w:val="ru-RU"/>
        </w:rPr>
        <w:t xml:space="preserve">Поставщик(и), </w:t>
      </w:r>
      <w:r w:rsidR="00D1110F" w:rsidRPr="00484774">
        <w:rPr>
          <w:rFonts w:asciiTheme="minorHAnsi" w:hAnsiTheme="minorHAnsi"/>
          <w:szCs w:val="22"/>
          <w:lang w:val="ru-RU"/>
        </w:rPr>
        <w:t>полагающий что</w:t>
      </w:r>
      <w:r w:rsidRPr="00484774">
        <w:rPr>
          <w:rFonts w:asciiTheme="minorHAnsi" w:hAnsiTheme="minorHAnsi"/>
          <w:szCs w:val="22"/>
          <w:lang w:val="ru-RU"/>
        </w:rPr>
        <w:t xml:space="preserve"> с ним не справедливо обошлись в связи с объявлением тендера, проведением оценки или заключением контракта может направить жалобу Координатору коммуникационных программ ЮНФПА в Казахстане г-же Дине Тельтаевой по следующему электронному адресу: </w:t>
      </w:r>
      <w:hyperlink r:id="rId21" w:history="1">
        <w:r w:rsidR="009B452D" w:rsidRPr="00ED695B">
          <w:rPr>
            <w:rStyle w:val="a8"/>
            <w:rFonts w:asciiTheme="minorHAnsi" w:hAnsiTheme="minorHAnsi"/>
            <w:szCs w:val="22"/>
            <w:lang w:val="ru-RU"/>
          </w:rPr>
          <w:t>teltayeva@unfpa.org</w:t>
        </w:r>
      </w:hyperlink>
      <w:r w:rsidRPr="00484774">
        <w:rPr>
          <w:rFonts w:asciiTheme="minorHAnsi" w:hAnsiTheme="minorHAnsi"/>
          <w:szCs w:val="22"/>
          <w:lang w:val="ru-RU"/>
        </w:rPr>
        <w:t>.</w:t>
      </w:r>
      <w:r w:rsidR="005922C2">
        <w:rPr>
          <w:rFonts w:asciiTheme="minorHAnsi" w:hAnsiTheme="minorHAnsi" w:cstheme="minorHAnsi"/>
          <w:szCs w:val="22"/>
          <w:bdr w:val="none" w:sz="0" w:space="0" w:color="auto" w:frame="1"/>
          <w:shd w:val="clear" w:color="auto" w:fill="FFFFFF"/>
          <w:lang w:val="ru-RU" w:eastAsia="en-US"/>
        </w:rPr>
        <w:t xml:space="preserve">  </w:t>
      </w:r>
      <w:r w:rsidR="005922C2" w:rsidRPr="005922C2">
        <w:rPr>
          <w:rFonts w:asciiTheme="minorHAnsi" w:hAnsiTheme="minorHAnsi" w:cstheme="minorHAnsi"/>
          <w:szCs w:val="22"/>
          <w:bdr w:val="none" w:sz="0" w:space="0" w:color="auto" w:frame="1"/>
          <w:shd w:val="clear" w:color="auto" w:fill="FFFFFF"/>
          <w:lang w:val="ru-RU" w:eastAsia="en-US"/>
        </w:rPr>
        <w:t>  </w:t>
      </w:r>
    </w:p>
    <w:bookmarkEnd w:id="1"/>
    <w:p w14:paraId="5390875A" w14:textId="77777777" w:rsidR="00253020" w:rsidRPr="00B25D63" w:rsidRDefault="00253020" w:rsidP="00B25D63">
      <w:pPr>
        <w:pStyle w:val="letter"/>
        <w:tabs>
          <w:tab w:val="clear" w:pos="-180"/>
          <w:tab w:val="clear" w:pos="-90"/>
        </w:tabs>
        <w:ind w:left="360"/>
        <w:jc w:val="both"/>
        <w:rPr>
          <w:rFonts w:ascii="Calibri" w:hAnsi="Calibri"/>
          <w:sz w:val="22"/>
          <w:szCs w:val="22"/>
          <w:lang w:val="ru-RU"/>
        </w:rPr>
      </w:pPr>
    </w:p>
    <w:p w14:paraId="3554F974" w14:textId="77777777" w:rsidR="00795D28" w:rsidRPr="005922C2" w:rsidRDefault="00795D28" w:rsidP="00A6319D">
      <w:pPr>
        <w:pStyle w:val="af5"/>
        <w:numPr>
          <w:ilvl w:val="0"/>
          <w:numId w:val="3"/>
        </w:numPr>
        <w:jc w:val="both"/>
        <w:rPr>
          <w:rFonts w:asciiTheme="minorHAnsi" w:hAnsiTheme="minorHAnsi"/>
          <w:b/>
          <w:lang w:val="ru-RU"/>
        </w:rPr>
      </w:pPr>
      <w:r>
        <w:rPr>
          <w:rFonts w:asciiTheme="minorHAnsi" w:hAnsiTheme="minorHAnsi"/>
          <w:b/>
          <w:lang w:val="ru-RU"/>
        </w:rPr>
        <w:t>Оговорка</w:t>
      </w:r>
    </w:p>
    <w:p w14:paraId="17F2A3CC" w14:textId="77777777" w:rsidR="00795D28" w:rsidRPr="00060EEF" w:rsidRDefault="00722CF2"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w:t>
      </w:r>
      <w:r w:rsidRPr="00060EEF">
        <w:rPr>
          <w:rFonts w:ascii="Calibri" w:hAnsi="Calibri"/>
          <w:szCs w:val="22"/>
          <w:lang w:val="ru-RU"/>
        </w:rPr>
        <w:t xml:space="preserve"> </w:t>
      </w:r>
      <w:r>
        <w:rPr>
          <w:rFonts w:ascii="Calibri" w:hAnsi="Calibri"/>
          <w:szCs w:val="22"/>
          <w:lang w:val="ru-RU"/>
        </w:rPr>
        <w:t>случае</w:t>
      </w:r>
      <w:r w:rsidRPr="00060EEF">
        <w:rPr>
          <w:rFonts w:ascii="Calibri" w:hAnsi="Calibri"/>
          <w:szCs w:val="22"/>
          <w:lang w:val="ru-RU"/>
        </w:rPr>
        <w:t xml:space="preserve"> </w:t>
      </w:r>
      <w:r>
        <w:rPr>
          <w:rFonts w:ascii="Calibri" w:hAnsi="Calibri"/>
          <w:szCs w:val="22"/>
          <w:lang w:val="ru-RU"/>
        </w:rPr>
        <w:t>если</w:t>
      </w:r>
      <w:r w:rsidRPr="00060EEF">
        <w:rPr>
          <w:rFonts w:ascii="Calibri" w:hAnsi="Calibri"/>
          <w:szCs w:val="22"/>
          <w:lang w:val="ru-RU"/>
        </w:rPr>
        <w:t xml:space="preserve"> </w:t>
      </w:r>
      <w:r>
        <w:rPr>
          <w:rFonts w:ascii="Calibri" w:hAnsi="Calibri"/>
          <w:szCs w:val="22"/>
          <w:lang w:val="ru-RU"/>
        </w:rPr>
        <w:t>какая-нибудь</w:t>
      </w:r>
      <w:r w:rsidRPr="00060EEF">
        <w:rPr>
          <w:rFonts w:ascii="Calibri" w:hAnsi="Calibri"/>
          <w:szCs w:val="22"/>
          <w:lang w:val="ru-RU"/>
        </w:rPr>
        <w:t xml:space="preserve"> </w:t>
      </w:r>
      <w:r>
        <w:rPr>
          <w:rFonts w:ascii="Calibri" w:hAnsi="Calibri"/>
          <w:szCs w:val="22"/>
          <w:lang w:val="ru-RU"/>
        </w:rPr>
        <w:t>из</w:t>
      </w:r>
      <w:r w:rsidRPr="00060EEF">
        <w:rPr>
          <w:rFonts w:ascii="Calibri" w:hAnsi="Calibri"/>
          <w:szCs w:val="22"/>
          <w:lang w:val="ru-RU"/>
        </w:rPr>
        <w:t xml:space="preserve"> </w:t>
      </w:r>
      <w:r>
        <w:rPr>
          <w:rFonts w:ascii="Calibri" w:hAnsi="Calibri"/>
          <w:szCs w:val="22"/>
          <w:lang w:val="ru-RU"/>
        </w:rPr>
        <w:t>ссылок</w:t>
      </w:r>
      <w:r w:rsidRPr="00060EEF">
        <w:rPr>
          <w:rFonts w:ascii="Calibri" w:hAnsi="Calibri"/>
          <w:szCs w:val="22"/>
          <w:lang w:val="ru-RU"/>
        </w:rPr>
        <w:t xml:space="preserve"> </w:t>
      </w:r>
      <w:r>
        <w:rPr>
          <w:rFonts w:ascii="Calibri" w:hAnsi="Calibri"/>
          <w:szCs w:val="22"/>
          <w:lang w:val="ru-RU"/>
        </w:rPr>
        <w:t>данного</w:t>
      </w:r>
      <w:r w:rsidRPr="00060EEF">
        <w:rPr>
          <w:rFonts w:ascii="Calibri" w:hAnsi="Calibri"/>
          <w:szCs w:val="22"/>
          <w:lang w:val="ru-RU"/>
        </w:rPr>
        <w:t xml:space="preserve"> </w:t>
      </w:r>
      <w:r>
        <w:rPr>
          <w:rFonts w:ascii="Calibri" w:hAnsi="Calibri"/>
          <w:szCs w:val="22"/>
          <w:lang w:val="ru-RU"/>
        </w:rPr>
        <w:t>ЗЦП</w:t>
      </w:r>
      <w:r w:rsidRPr="00060EEF">
        <w:rPr>
          <w:rFonts w:ascii="Calibri" w:hAnsi="Calibri"/>
          <w:szCs w:val="22"/>
          <w:lang w:val="ru-RU"/>
        </w:rPr>
        <w:t xml:space="preserve"> </w:t>
      </w:r>
      <w:r>
        <w:rPr>
          <w:rFonts w:ascii="Calibri" w:hAnsi="Calibri"/>
          <w:szCs w:val="22"/>
          <w:lang w:val="ru-RU"/>
        </w:rPr>
        <w:t>будет</w:t>
      </w:r>
      <w:r w:rsidRPr="00060EEF">
        <w:rPr>
          <w:rFonts w:ascii="Calibri" w:hAnsi="Calibri"/>
          <w:szCs w:val="22"/>
          <w:lang w:val="ru-RU"/>
        </w:rPr>
        <w:t xml:space="preserve"> </w:t>
      </w:r>
      <w:r>
        <w:rPr>
          <w:rFonts w:ascii="Calibri" w:hAnsi="Calibri"/>
          <w:szCs w:val="22"/>
          <w:lang w:val="ru-RU"/>
        </w:rPr>
        <w:t>недоступна</w:t>
      </w:r>
      <w:r w:rsidRPr="00060EEF">
        <w:rPr>
          <w:rFonts w:ascii="Calibri" w:hAnsi="Calibri"/>
          <w:szCs w:val="22"/>
          <w:lang w:val="ru-RU"/>
        </w:rPr>
        <w:t xml:space="preserve"> </w:t>
      </w:r>
      <w:r>
        <w:rPr>
          <w:rFonts w:ascii="Calibri" w:hAnsi="Calibri"/>
          <w:szCs w:val="22"/>
          <w:lang w:val="ru-RU"/>
        </w:rPr>
        <w:t>по</w:t>
      </w:r>
      <w:r w:rsidRPr="00060EEF">
        <w:rPr>
          <w:rFonts w:ascii="Calibri" w:hAnsi="Calibri"/>
          <w:szCs w:val="22"/>
          <w:lang w:val="ru-RU"/>
        </w:rPr>
        <w:t xml:space="preserve"> </w:t>
      </w:r>
      <w:r>
        <w:rPr>
          <w:rFonts w:ascii="Calibri" w:hAnsi="Calibri"/>
          <w:szCs w:val="22"/>
          <w:lang w:val="ru-RU"/>
        </w:rPr>
        <w:t>любой</w:t>
      </w:r>
      <w:r w:rsidRPr="00060EEF">
        <w:rPr>
          <w:rFonts w:ascii="Calibri" w:hAnsi="Calibri"/>
          <w:szCs w:val="22"/>
          <w:lang w:val="ru-RU"/>
        </w:rPr>
        <w:t xml:space="preserve"> </w:t>
      </w:r>
      <w:r>
        <w:rPr>
          <w:rFonts w:ascii="Calibri" w:hAnsi="Calibri"/>
          <w:szCs w:val="22"/>
          <w:lang w:val="ru-RU"/>
        </w:rPr>
        <w:t>причине</w:t>
      </w:r>
      <w:r w:rsidRPr="00060EEF">
        <w:rPr>
          <w:rFonts w:ascii="Calibri" w:hAnsi="Calibri"/>
          <w:szCs w:val="22"/>
          <w:lang w:val="ru-RU"/>
        </w:rPr>
        <w:t xml:space="preserve">, </w:t>
      </w:r>
      <w:r>
        <w:rPr>
          <w:rFonts w:ascii="Calibri" w:hAnsi="Calibri"/>
          <w:szCs w:val="22"/>
          <w:lang w:val="ru-RU"/>
        </w:rPr>
        <w:t>поставщики</w:t>
      </w:r>
      <w:r w:rsidRPr="00060EEF">
        <w:rPr>
          <w:rFonts w:ascii="Calibri" w:hAnsi="Calibri"/>
          <w:szCs w:val="22"/>
          <w:lang w:val="ru-RU"/>
        </w:rPr>
        <w:t xml:space="preserve"> </w:t>
      </w:r>
      <w:r>
        <w:rPr>
          <w:rFonts w:ascii="Calibri" w:hAnsi="Calibri"/>
          <w:szCs w:val="22"/>
          <w:lang w:val="ru-RU"/>
        </w:rPr>
        <w:t>могут</w:t>
      </w:r>
      <w:r w:rsidRPr="00060EEF">
        <w:rPr>
          <w:rFonts w:ascii="Calibri" w:hAnsi="Calibri"/>
          <w:szCs w:val="22"/>
          <w:lang w:val="ru-RU"/>
        </w:rPr>
        <w:t xml:space="preserve"> </w:t>
      </w:r>
      <w:r>
        <w:rPr>
          <w:rFonts w:ascii="Calibri" w:hAnsi="Calibri"/>
          <w:szCs w:val="22"/>
          <w:lang w:val="ru-RU"/>
        </w:rPr>
        <w:t>связаться</w:t>
      </w:r>
      <w:r w:rsidRPr="00060EEF">
        <w:rPr>
          <w:rFonts w:ascii="Calibri" w:hAnsi="Calibri"/>
          <w:szCs w:val="22"/>
          <w:lang w:val="ru-RU"/>
        </w:rPr>
        <w:t xml:space="preserve"> </w:t>
      </w:r>
      <w:r>
        <w:rPr>
          <w:rFonts w:ascii="Calibri" w:hAnsi="Calibri"/>
          <w:szCs w:val="22"/>
          <w:lang w:val="ru-RU"/>
        </w:rPr>
        <w:t>с</w:t>
      </w:r>
      <w:r w:rsidRPr="00060EEF">
        <w:rPr>
          <w:rFonts w:ascii="Calibri" w:hAnsi="Calibri"/>
          <w:szCs w:val="22"/>
          <w:lang w:val="ru-RU"/>
        </w:rPr>
        <w:t xml:space="preserve"> </w:t>
      </w:r>
      <w:r>
        <w:rPr>
          <w:rFonts w:ascii="Calibri" w:hAnsi="Calibri"/>
          <w:szCs w:val="22"/>
          <w:lang w:val="ru-RU"/>
        </w:rPr>
        <w:t>сотрудником</w:t>
      </w:r>
      <w:r w:rsidRPr="00060EEF">
        <w:rPr>
          <w:rFonts w:ascii="Calibri" w:hAnsi="Calibri"/>
          <w:szCs w:val="22"/>
          <w:lang w:val="ru-RU"/>
        </w:rPr>
        <w:t xml:space="preserve"> </w:t>
      </w:r>
      <w:r>
        <w:rPr>
          <w:rFonts w:ascii="Calibri" w:hAnsi="Calibri"/>
          <w:szCs w:val="22"/>
          <w:lang w:val="ru-RU"/>
        </w:rPr>
        <w:t>ЮНФПА,</w:t>
      </w:r>
      <w:r w:rsidRPr="00060EEF">
        <w:rPr>
          <w:rFonts w:ascii="Calibri" w:hAnsi="Calibri"/>
          <w:szCs w:val="22"/>
          <w:lang w:val="ru-RU"/>
        </w:rPr>
        <w:t xml:space="preserve"> </w:t>
      </w:r>
      <w:r>
        <w:rPr>
          <w:rFonts w:ascii="Calibri" w:hAnsi="Calibri"/>
          <w:szCs w:val="22"/>
          <w:lang w:val="ru-RU"/>
        </w:rPr>
        <w:t>для</w:t>
      </w:r>
      <w:r w:rsidRPr="00060EEF">
        <w:rPr>
          <w:rFonts w:ascii="Calibri" w:hAnsi="Calibri"/>
          <w:szCs w:val="22"/>
          <w:lang w:val="ru-RU"/>
        </w:rPr>
        <w:t xml:space="preserve"> </w:t>
      </w:r>
      <w:r>
        <w:rPr>
          <w:rFonts w:ascii="Calibri" w:hAnsi="Calibri"/>
          <w:szCs w:val="22"/>
          <w:lang w:val="ru-RU"/>
        </w:rPr>
        <w:t>запроса</w:t>
      </w:r>
      <w:r w:rsidRPr="00060EEF">
        <w:rPr>
          <w:rFonts w:ascii="Calibri" w:hAnsi="Calibri"/>
          <w:szCs w:val="22"/>
          <w:lang w:val="ru-RU"/>
        </w:rPr>
        <w:t xml:space="preserve"> </w:t>
      </w:r>
      <w:r>
        <w:rPr>
          <w:rFonts w:ascii="Calibri" w:hAnsi="Calibri"/>
          <w:szCs w:val="22"/>
          <w:lang w:val="ru-RU"/>
        </w:rPr>
        <w:t>документа (ов)</w:t>
      </w:r>
      <w:r w:rsidRPr="00060EEF">
        <w:rPr>
          <w:rFonts w:ascii="Calibri" w:hAnsi="Calibri"/>
          <w:szCs w:val="22"/>
          <w:lang w:val="ru-RU"/>
        </w:rPr>
        <w:t xml:space="preserve"> </w:t>
      </w:r>
      <w:r>
        <w:rPr>
          <w:rFonts w:ascii="Calibri" w:hAnsi="Calibri"/>
          <w:szCs w:val="22"/>
          <w:lang w:val="ru-RU"/>
        </w:rPr>
        <w:t>в</w:t>
      </w:r>
      <w:r w:rsidRPr="00060EEF">
        <w:rPr>
          <w:rFonts w:ascii="Calibri" w:hAnsi="Calibri"/>
          <w:szCs w:val="22"/>
          <w:lang w:val="ru-RU"/>
        </w:rPr>
        <w:t xml:space="preserve"> </w:t>
      </w:r>
      <w:r>
        <w:rPr>
          <w:rFonts w:ascii="Calibri" w:hAnsi="Calibri"/>
          <w:szCs w:val="22"/>
        </w:rPr>
        <w:t>PDF</w:t>
      </w:r>
      <w:r w:rsidRPr="00060EEF">
        <w:rPr>
          <w:rFonts w:ascii="Calibri" w:hAnsi="Calibri"/>
          <w:szCs w:val="22"/>
          <w:lang w:val="ru-RU"/>
        </w:rPr>
        <w:t xml:space="preserve"> </w:t>
      </w:r>
      <w:r>
        <w:rPr>
          <w:rFonts w:ascii="Calibri" w:hAnsi="Calibri"/>
          <w:szCs w:val="22"/>
          <w:lang w:val="ru-RU"/>
        </w:rPr>
        <w:t>версии</w:t>
      </w:r>
      <w:r w:rsidR="00795D28" w:rsidRPr="00060EEF">
        <w:rPr>
          <w:rFonts w:ascii="Calibri" w:hAnsi="Calibri"/>
          <w:szCs w:val="22"/>
          <w:lang w:val="ru-RU"/>
        </w:rPr>
        <w:t>.</w:t>
      </w:r>
      <w:r w:rsidR="00795D28">
        <w:rPr>
          <w:rFonts w:ascii="Calibri" w:hAnsi="Calibri"/>
          <w:szCs w:val="22"/>
          <w:lang w:val="ru-RU"/>
        </w:rPr>
        <w:t xml:space="preserve"> </w:t>
      </w:r>
    </w:p>
    <w:p w14:paraId="724B39C8" w14:textId="77777777" w:rsidR="00C213C0" w:rsidRDefault="006F59E9" w:rsidP="00795D28">
      <w:pPr>
        <w:pStyle w:val="a5"/>
        <w:rPr>
          <w:rFonts w:ascii="Calibri" w:hAnsi="Calibri"/>
          <w:szCs w:val="22"/>
          <w:lang w:val="ru-RU"/>
        </w:rPr>
      </w:pPr>
      <w:r w:rsidRPr="00795D28">
        <w:rPr>
          <w:rFonts w:ascii="Calibri" w:hAnsi="Calibri"/>
          <w:szCs w:val="22"/>
          <w:lang w:val="ru-RU"/>
        </w:rPr>
        <w:br w:type="page"/>
      </w:r>
    </w:p>
    <w:p w14:paraId="0B039ECE" w14:textId="6AD4F312" w:rsidR="00C213C0" w:rsidRDefault="00C213C0" w:rsidP="009B452D">
      <w:pPr>
        <w:pStyle w:val="a5"/>
        <w:jc w:val="right"/>
        <w:rPr>
          <w:rFonts w:ascii="Calibri" w:hAnsi="Calibri"/>
          <w:szCs w:val="22"/>
          <w:lang w:val="ru-RU"/>
        </w:rPr>
      </w:pPr>
      <w:r w:rsidRPr="00A92789">
        <w:rPr>
          <w:rFonts w:ascii="Calibri" w:hAnsi="Calibri"/>
          <w:sz w:val="22"/>
          <w:szCs w:val="22"/>
          <w:lang w:val="ru-RU"/>
        </w:rPr>
        <w:lastRenderedPageBreak/>
        <w:t>Приложение№1</w:t>
      </w:r>
    </w:p>
    <w:p w14:paraId="7E8BF6F1" w14:textId="77777777" w:rsidR="00C213C0" w:rsidRDefault="00C213C0" w:rsidP="00795D28">
      <w:pPr>
        <w:pStyle w:val="a5"/>
        <w:rPr>
          <w:rFonts w:ascii="Calibri" w:hAnsi="Calibri"/>
          <w:szCs w:val="22"/>
          <w:lang w:val="ru-RU"/>
        </w:rPr>
      </w:pPr>
    </w:p>
    <w:p w14:paraId="0116F4F0" w14:textId="10F12C16" w:rsidR="00AB3CCF" w:rsidRDefault="00FF1C96" w:rsidP="00795D28">
      <w:pPr>
        <w:pStyle w:val="a5"/>
        <w:rPr>
          <w:rFonts w:ascii="Calibri" w:hAnsi="Calibri" w:cs="Calibri"/>
          <w:bCs/>
          <w:sz w:val="22"/>
          <w:lang w:val="ru-RU"/>
        </w:rPr>
      </w:pPr>
      <w:r w:rsidRPr="009B452D">
        <w:rPr>
          <w:rFonts w:ascii="Calibri" w:hAnsi="Calibri" w:cs="Calibri"/>
          <w:bCs/>
          <w:sz w:val="22"/>
          <w:lang w:val="ru-RU"/>
        </w:rPr>
        <w:t xml:space="preserve">ФОРМА ЗАЯВКИ ДЛЯ ПРЕДСТАВЛЕНИЯ </w:t>
      </w:r>
      <w:r w:rsidR="00F01E57">
        <w:rPr>
          <w:rFonts w:ascii="Calibri" w:hAnsi="Calibri" w:cs="Calibri"/>
          <w:bCs/>
          <w:sz w:val="22"/>
          <w:lang w:val="ru-RU"/>
        </w:rPr>
        <w:t xml:space="preserve">ФИНАНСОВОГО </w:t>
      </w:r>
      <w:r w:rsidRPr="009B452D">
        <w:rPr>
          <w:rFonts w:ascii="Calibri" w:hAnsi="Calibri" w:cs="Calibri"/>
          <w:bCs/>
          <w:sz w:val="22"/>
          <w:lang w:val="ru-RU"/>
        </w:rPr>
        <w:t>ПРЕДЛОЖЕНИЯ ПОСТАВЩИКА УСЛУГ</w:t>
      </w:r>
    </w:p>
    <w:p w14:paraId="5282759E" w14:textId="462A4387" w:rsidR="00795D28" w:rsidRPr="009B452D" w:rsidRDefault="00795D28" w:rsidP="00795D28">
      <w:pPr>
        <w:pStyle w:val="a5"/>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95D28" w:rsidRPr="00002CBD" w14:paraId="68F7B7AC" w14:textId="77777777" w:rsidTr="008D420A">
        <w:tc>
          <w:tcPr>
            <w:tcW w:w="3708" w:type="dxa"/>
          </w:tcPr>
          <w:p w14:paraId="71E70430" w14:textId="77777777" w:rsidR="00795D28" w:rsidRPr="00314786" w:rsidRDefault="00B25D63" w:rsidP="00B25D63">
            <w:pPr>
              <w:rPr>
                <w:rFonts w:ascii="Calibri" w:hAnsi="Calibri" w:cs="Calibri"/>
                <w:b/>
                <w:bCs/>
                <w:sz w:val="22"/>
              </w:rPr>
            </w:pPr>
            <w:r>
              <w:rPr>
                <w:rFonts w:ascii="Calibri" w:hAnsi="Calibri" w:cs="Calibri"/>
                <w:b/>
                <w:bCs/>
                <w:sz w:val="22"/>
                <w:lang w:val="ru-RU"/>
              </w:rPr>
              <w:t xml:space="preserve">Наименование поставщика </w:t>
            </w:r>
            <w:r w:rsidR="00795D28">
              <w:rPr>
                <w:rFonts w:ascii="Calibri" w:hAnsi="Calibri" w:cs="Calibri"/>
                <w:b/>
                <w:bCs/>
                <w:sz w:val="22"/>
                <w:lang w:val="ru-RU"/>
              </w:rPr>
              <w:t>:</w:t>
            </w:r>
          </w:p>
        </w:tc>
        <w:tc>
          <w:tcPr>
            <w:tcW w:w="4814" w:type="dxa"/>
            <w:vAlign w:val="center"/>
          </w:tcPr>
          <w:p w14:paraId="4698A4D1" w14:textId="77777777" w:rsidR="00795D28" w:rsidRPr="00314786" w:rsidRDefault="00795D28" w:rsidP="008D420A">
            <w:pPr>
              <w:jc w:val="center"/>
              <w:rPr>
                <w:rFonts w:ascii="Calibri" w:hAnsi="Calibri" w:cs="Calibri"/>
                <w:bCs/>
                <w:sz w:val="22"/>
              </w:rPr>
            </w:pPr>
          </w:p>
        </w:tc>
      </w:tr>
      <w:tr w:rsidR="00795D28" w:rsidRPr="00002CBD" w14:paraId="4B2F4488" w14:textId="77777777" w:rsidTr="008D420A">
        <w:tc>
          <w:tcPr>
            <w:tcW w:w="3708" w:type="dxa"/>
          </w:tcPr>
          <w:p w14:paraId="024E21D9" w14:textId="77777777" w:rsidR="00795D28" w:rsidRPr="00314786" w:rsidRDefault="00795D28" w:rsidP="008D420A">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sdt>
          <w:sdtPr>
            <w:rPr>
              <w:rFonts w:ascii="Calibri" w:hAnsi="Calibri" w:cs="Calibri"/>
              <w:bCs/>
              <w:sz w:val="22"/>
              <w:szCs w:val="22"/>
            </w:rPr>
            <w:id w:val="-1733144617"/>
            <w:placeholder>
              <w:docPart w:val="782D6A0E12C44140BA034251670CE532"/>
            </w:placeholder>
            <w:showingPlcHdr/>
            <w:date>
              <w:dateFormat w:val="dd/MM/yyyy"/>
              <w:lid w:val="en-GB"/>
              <w:storeMappedDataAs w:val="dateTime"/>
              <w:calendar w:val="gregorian"/>
            </w:date>
          </w:sdtPr>
          <w:sdtEndPr/>
          <w:sdtContent>
            <w:tc>
              <w:tcPr>
                <w:tcW w:w="4814" w:type="dxa"/>
                <w:vAlign w:val="center"/>
              </w:tcPr>
              <w:p w14:paraId="0A752594" w14:textId="77777777" w:rsidR="00795D28" w:rsidRPr="00B151C5" w:rsidRDefault="00795D28" w:rsidP="008D420A">
                <w:pPr>
                  <w:jc w:val="center"/>
                  <w:rPr>
                    <w:rFonts w:ascii="Calibri" w:hAnsi="Calibri" w:cs="Calibri"/>
                    <w:bCs/>
                    <w:sz w:val="22"/>
                    <w:szCs w:val="22"/>
                  </w:rPr>
                </w:pPr>
                <w:r w:rsidRPr="00B151C5">
                  <w:rPr>
                    <w:rStyle w:val="afd"/>
                    <w:rFonts w:asciiTheme="minorHAnsi" w:hAnsiTheme="minorHAnsi"/>
                    <w:sz w:val="22"/>
                    <w:szCs w:val="22"/>
                  </w:rPr>
                  <w:t>Click here to enter a date.</w:t>
                </w:r>
              </w:p>
            </w:tc>
          </w:sdtContent>
        </w:sdt>
      </w:tr>
      <w:tr w:rsidR="00722CF2" w:rsidRPr="003D61D6" w14:paraId="4C8E0D06" w14:textId="77777777" w:rsidTr="008D420A">
        <w:tc>
          <w:tcPr>
            <w:tcW w:w="3708" w:type="dxa"/>
          </w:tcPr>
          <w:p w14:paraId="6F64F4DA" w14:textId="77777777" w:rsidR="00722CF2" w:rsidRPr="00314786" w:rsidRDefault="00722CF2" w:rsidP="00722CF2">
            <w:pPr>
              <w:rPr>
                <w:rFonts w:ascii="Calibri" w:hAnsi="Calibri" w:cs="Calibri"/>
                <w:b/>
                <w:bCs/>
                <w:sz w:val="22"/>
              </w:rPr>
            </w:pPr>
            <w:r w:rsidRPr="00314786">
              <w:rPr>
                <w:rFonts w:ascii="Calibri" w:hAnsi="Calibri" w:cs="Calibri"/>
                <w:b/>
                <w:bCs/>
                <w:sz w:val="22"/>
              </w:rPr>
              <w:t>Nº</w:t>
            </w:r>
            <w:r>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814" w:type="dxa"/>
            <w:vAlign w:val="center"/>
          </w:tcPr>
          <w:p w14:paraId="0F124FDA" w14:textId="4466D592" w:rsidR="00722CF2" w:rsidRPr="003F43B8" w:rsidRDefault="00722CF2" w:rsidP="00484774">
            <w:pPr>
              <w:jc w:val="center"/>
              <w:rPr>
                <w:rFonts w:ascii="Calibri" w:hAnsi="Calibri" w:cs="Calibri"/>
                <w:bCs/>
                <w:sz w:val="22"/>
                <w:lang w:val="ru-RU"/>
              </w:rPr>
            </w:pPr>
            <w:r w:rsidRPr="003F43B8">
              <w:rPr>
                <w:rFonts w:ascii="Calibri" w:hAnsi="Calibri" w:cs="Calibri"/>
                <w:sz w:val="22"/>
                <w:szCs w:val="22"/>
                <w:lang w:val="es-ES"/>
              </w:rPr>
              <w:t>UNFPA/KAZ/RFQ/2020/00</w:t>
            </w:r>
            <w:r w:rsidR="00484774">
              <w:rPr>
                <w:rFonts w:ascii="Calibri" w:hAnsi="Calibri" w:cs="Calibri"/>
                <w:sz w:val="22"/>
                <w:szCs w:val="22"/>
                <w:lang w:val="ru-RU"/>
              </w:rPr>
              <w:t>9</w:t>
            </w:r>
          </w:p>
        </w:tc>
      </w:tr>
      <w:tr w:rsidR="00722CF2" w:rsidRPr="00002CBD" w14:paraId="270A8764" w14:textId="77777777" w:rsidTr="008D420A">
        <w:tc>
          <w:tcPr>
            <w:tcW w:w="3708" w:type="dxa"/>
          </w:tcPr>
          <w:p w14:paraId="00968D2E" w14:textId="77777777" w:rsidR="00722CF2" w:rsidRPr="00314786" w:rsidRDefault="00722CF2" w:rsidP="00722CF2">
            <w:pPr>
              <w:rPr>
                <w:rFonts w:ascii="Calibri" w:hAnsi="Calibri" w:cs="Calibri"/>
                <w:b/>
                <w:bCs/>
                <w:sz w:val="22"/>
              </w:rPr>
            </w:pPr>
            <w:r>
              <w:rPr>
                <w:rFonts w:ascii="Calibri" w:hAnsi="Calibri" w:cs="Calibri"/>
                <w:b/>
                <w:bCs/>
                <w:sz w:val="22"/>
                <w:lang w:val="ru-RU"/>
              </w:rPr>
              <w:t>Валюта</w:t>
            </w:r>
            <w:r w:rsidRPr="00314786">
              <w:rPr>
                <w:rFonts w:ascii="Calibri" w:hAnsi="Calibri" w:cs="Calibri"/>
                <w:b/>
                <w:bCs/>
                <w:sz w:val="22"/>
              </w:rPr>
              <w:t>:</w:t>
            </w:r>
          </w:p>
        </w:tc>
        <w:tc>
          <w:tcPr>
            <w:tcW w:w="4814" w:type="dxa"/>
            <w:vAlign w:val="center"/>
          </w:tcPr>
          <w:p w14:paraId="2AB2C3B4" w14:textId="77777777" w:rsidR="00722CF2" w:rsidRPr="00722CF2" w:rsidRDefault="00722CF2" w:rsidP="00722CF2">
            <w:pPr>
              <w:jc w:val="center"/>
              <w:rPr>
                <w:rFonts w:ascii="Calibri" w:hAnsi="Calibri" w:cs="Calibri"/>
                <w:bCs/>
                <w:sz w:val="22"/>
                <w:lang w:val="ru-RU"/>
              </w:rPr>
            </w:pPr>
            <w:r>
              <w:rPr>
                <w:rFonts w:ascii="Calibri" w:hAnsi="Calibri" w:cs="Calibri"/>
                <w:bCs/>
                <w:sz w:val="22"/>
              </w:rPr>
              <w:t xml:space="preserve">KZT </w:t>
            </w:r>
            <w:r>
              <w:rPr>
                <w:rFonts w:ascii="Calibri" w:hAnsi="Calibri" w:cs="Calibri"/>
                <w:bCs/>
                <w:sz w:val="22"/>
                <w:lang w:val="ru-RU"/>
              </w:rPr>
              <w:t>(тенге)</w:t>
            </w:r>
          </w:p>
        </w:tc>
      </w:tr>
      <w:tr w:rsidR="00722CF2" w:rsidRPr="00CF7087" w14:paraId="67807A78" w14:textId="77777777" w:rsidTr="008D420A">
        <w:tc>
          <w:tcPr>
            <w:tcW w:w="3708" w:type="dxa"/>
            <w:tcBorders>
              <w:bottom w:val="single" w:sz="4" w:space="0" w:color="F2F2F2"/>
            </w:tcBorders>
          </w:tcPr>
          <w:p w14:paraId="59F8D2BE" w14:textId="71C6B202" w:rsidR="00722CF2" w:rsidRPr="00C44940" w:rsidRDefault="00722CF2" w:rsidP="00722CF2">
            <w:pPr>
              <w:rPr>
                <w:rFonts w:ascii="Calibri" w:hAnsi="Calibri" w:cs="Calibri"/>
                <w:b/>
                <w:bCs/>
                <w:sz w:val="22"/>
                <w:lang w:val="ru-RU"/>
              </w:rPr>
            </w:pPr>
            <w:r>
              <w:rPr>
                <w:rFonts w:ascii="Calibri" w:hAnsi="Calibri" w:cs="Calibri"/>
                <w:b/>
                <w:bCs/>
                <w:sz w:val="22"/>
                <w:lang w:val="ru-RU"/>
              </w:rPr>
              <w:t>Срок действия</w:t>
            </w:r>
            <w:r w:rsidR="00F01E57">
              <w:rPr>
                <w:rFonts w:ascii="Calibri" w:hAnsi="Calibri" w:cs="Calibri"/>
                <w:b/>
                <w:bCs/>
                <w:sz w:val="22"/>
                <w:lang w:val="ru-RU"/>
              </w:rPr>
              <w:t xml:space="preserve"> финансового</w:t>
            </w:r>
            <w:r w:rsidR="00A56F78" w:rsidRPr="0041519F">
              <w:rPr>
                <w:rFonts w:ascii="Calibri" w:hAnsi="Calibri" w:cs="Calibri"/>
                <w:b/>
                <w:bCs/>
                <w:sz w:val="22"/>
                <w:lang w:val="ru-RU"/>
              </w:rPr>
              <w:t xml:space="preserve"> </w:t>
            </w:r>
            <w:r>
              <w:rPr>
                <w:rFonts w:ascii="Calibri" w:hAnsi="Calibri" w:cs="Calibri"/>
                <w:b/>
                <w:bCs/>
                <w:sz w:val="22"/>
                <w:lang w:val="ru-RU"/>
              </w:rPr>
              <w:t>предложения</w:t>
            </w:r>
            <w:r w:rsidRPr="00C44940">
              <w:rPr>
                <w:rFonts w:ascii="Calibri" w:hAnsi="Calibri" w:cs="Calibri"/>
                <w:b/>
                <w:bCs/>
                <w:sz w:val="22"/>
                <w:lang w:val="ru-RU"/>
              </w:rPr>
              <w:t>:</w:t>
            </w:r>
          </w:p>
          <w:p w14:paraId="39B9A930" w14:textId="77777777" w:rsidR="00722CF2" w:rsidRPr="006B3026" w:rsidRDefault="00722CF2" w:rsidP="00722CF2">
            <w:pPr>
              <w:jc w:val="both"/>
              <w:rPr>
                <w:rFonts w:ascii="Calibri" w:hAnsi="Calibri" w:cs="Calibri"/>
                <w:b/>
                <w:bCs/>
                <w:i/>
                <w:lang w:val="ru-RU"/>
              </w:rPr>
            </w:pPr>
            <w:r w:rsidRPr="006B3026">
              <w:rPr>
                <w:rFonts w:ascii="Calibri" w:hAnsi="Calibri" w:cs="Calibri"/>
                <w:i/>
                <w:iCs/>
                <w:lang w:val="ru-RU"/>
              </w:rPr>
              <w:t>(</w:t>
            </w:r>
            <w:r>
              <w:rPr>
                <w:rFonts w:ascii="Calibri" w:hAnsi="Calibri" w:cs="Calibri"/>
                <w:i/>
                <w:iCs/>
                <w:lang w:val="ru-RU"/>
              </w:rPr>
              <w:t>Ценовое</w:t>
            </w:r>
            <w:r w:rsidRPr="006B3026">
              <w:rPr>
                <w:rFonts w:ascii="Calibri" w:hAnsi="Calibri" w:cs="Calibri"/>
                <w:i/>
                <w:iCs/>
                <w:lang w:val="ru-RU"/>
              </w:rPr>
              <w:t xml:space="preserve"> </w:t>
            </w:r>
            <w:r>
              <w:rPr>
                <w:rFonts w:ascii="Calibri" w:hAnsi="Calibri" w:cs="Calibri"/>
                <w:i/>
                <w:iCs/>
                <w:lang w:val="ru-RU"/>
              </w:rPr>
              <w:t>предложение</w:t>
            </w:r>
            <w:r w:rsidRPr="006B3026">
              <w:rPr>
                <w:rFonts w:ascii="Calibri" w:hAnsi="Calibri" w:cs="Calibri"/>
                <w:i/>
                <w:iCs/>
                <w:lang w:val="ru-RU"/>
              </w:rPr>
              <w:t xml:space="preserve"> </w:t>
            </w:r>
            <w:r>
              <w:rPr>
                <w:rFonts w:ascii="Calibri" w:hAnsi="Calibri" w:cs="Calibri"/>
                <w:i/>
                <w:iCs/>
                <w:lang w:val="ru-RU"/>
              </w:rPr>
              <w:t>должно</w:t>
            </w:r>
            <w:r w:rsidRPr="006B3026">
              <w:rPr>
                <w:rFonts w:ascii="Calibri" w:hAnsi="Calibri" w:cs="Calibri"/>
                <w:i/>
                <w:iCs/>
                <w:lang w:val="ru-RU"/>
              </w:rPr>
              <w:t xml:space="preserve"> </w:t>
            </w:r>
            <w:r>
              <w:rPr>
                <w:rFonts w:ascii="Calibri" w:hAnsi="Calibri" w:cs="Calibri"/>
                <w:i/>
                <w:iCs/>
                <w:lang w:val="ru-RU"/>
              </w:rPr>
              <w:t>быть</w:t>
            </w:r>
            <w:r w:rsidRPr="006B3026">
              <w:rPr>
                <w:rFonts w:ascii="Calibri" w:hAnsi="Calibri" w:cs="Calibri"/>
                <w:i/>
                <w:iCs/>
                <w:lang w:val="ru-RU"/>
              </w:rPr>
              <w:t xml:space="preserve"> </w:t>
            </w:r>
            <w:r>
              <w:rPr>
                <w:rFonts w:ascii="Calibri" w:hAnsi="Calibri" w:cs="Calibri"/>
                <w:i/>
                <w:iCs/>
                <w:lang w:val="ru-RU"/>
              </w:rPr>
              <w:t>действительным</w:t>
            </w:r>
            <w:r w:rsidRPr="006B3026">
              <w:rPr>
                <w:rFonts w:ascii="Calibri" w:hAnsi="Calibri" w:cs="Calibri"/>
                <w:i/>
                <w:iCs/>
                <w:lang w:val="ru-RU"/>
              </w:rPr>
              <w:t xml:space="preserve"> </w:t>
            </w:r>
            <w:r>
              <w:rPr>
                <w:rFonts w:ascii="Calibri" w:hAnsi="Calibri" w:cs="Calibri"/>
                <w:i/>
                <w:iCs/>
                <w:lang w:val="ru-RU"/>
              </w:rPr>
              <w:t>в</w:t>
            </w:r>
            <w:r w:rsidRPr="006B3026">
              <w:rPr>
                <w:rFonts w:ascii="Calibri" w:hAnsi="Calibri" w:cs="Calibri"/>
                <w:i/>
                <w:iCs/>
                <w:lang w:val="ru-RU"/>
              </w:rPr>
              <w:t xml:space="preserve"> </w:t>
            </w:r>
            <w:r>
              <w:rPr>
                <w:rFonts w:ascii="Calibri" w:hAnsi="Calibri" w:cs="Calibri"/>
                <w:i/>
                <w:iCs/>
                <w:lang w:val="ru-RU"/>
              </w:rPr>
              <w:t>течении</w:t>
            </w:r>
            <w:r w:rsidRPr="006B3026">
              <w:rPr>
                <w:rFonts w:ascii="Calibri" w:hAnsi="Calibri" w:cs="Calibri"/>
                <w:i/>
                <w:iCs/>
                <w:lang w:val="ru-RU"/>
              </w:rPr>
              <w:t xml:space="preserve"> </w:t>
            </w:r>
            <w:r>
              <w:rPr>
                <w:rFonts w:ascii="Calibri" w:hAnsi="Calibri" w:cs="Calibri"/>
                <w:i/>
                <w:iCs/>
                <w:lang w:val="ru-RU"/>
              </w:rPr>
              <w:t>минимум</w:t>
            </w:r>
            <w:r w:rsidRPr="006B3026">
              <w:rPr>
                <w:rFonts w:ascii="Calibri" w:hAnsi="Calibri" w:cs="Calibri"/>
                <w:i/>
                <w:iCs/>
                <w:lang w:val="ru-RU"/>
              </w:rPr>
              <w:t xml:space="preserve"> 3 </w:t>
            </w:r>
            <w:r>
              <w:rPr>
                <w:rFonts w:ascii="Calibri" w:hAnsi="Calibri" w:cs="Calibri"/>
                <w:i/>
                <w:iCs/>
                <w:lang w:val="ru-RU"/>
              </w:rPr>
              <w:t>месяцев</w:t>
            </w:r>
            <w:r w:rsidRPr="006B3026">
              <w:rPr>
                <w:rFonts w:ascii="Calibri" w:hAnsi="Calibri" w:cs="Calibri"/>
                <w:i/>
                <w:iCs/>
                <w:lang w:val="ru-RU"/>
              </w:rPr>
              <w:t xml:space="preserve"> </w:t>
            </w:r>
            <w:r>
              <w:rPr>
                <w:rFonts w:ascii="Calibri" w:hAnsi="Calibri" w:cs="Calibri"/>
                <w:i/>
                <w:iCs/>
                <w:lang w:val="ru-RU"/>
              </w:rPr>
              <w:t>после</w:t>
            </w:r>
            <w:r w:rsidRPr="006B3026">
              <w:rPr>
                <w:rFonts w:ascii="Calibri" w:hAnsi="Calibri" w:cs="Calibri"/>
                <w:i/>
                <w:iCs/>
                <w:lang w:val="ru-RU"/>
              </w:rPr>
              <w:t xml:space="preserve"> </w:t>
            </w:r>
            <w:r>
              <w:rPr>
                <w:rFonts w:ascii="Calibri" w:hAnsi="Calibri" w:cs="Calibri"/>
                <w:i/>
                <w:iCs/>
                <w:lang w:val="ru-RU"/>
              </w:rPr>
              <w:t>крайнего</w:t>
            </w:r>
            <w:r w:rsidRPr="006B3026">
              <w:rPr>
                <w:rFonts w:ascii="Calibri" w:hAnsi="Calibri" w:cs="Calibri"/>
                <w:i/>
                <w:iCs/>
                <w:lang w:val="ru-RU"/>
              </w:rPr>
              <w:t xml:space="preserve"> </w:t>
            </w:r>
            <w:r>
              <w:rPr>
                <w:rFonts w:ascii="Calibri" w:hAnsi="Calibri" w:cs="Calibri"/>
                <w:i/>
                <w:iCs/>
                <w:lang w:val="ru-RU"/>
              </w:rPr>
              <w:t>срока</w:t>
            </w:r>
            <w:r w:rsidRPr="006B3026">
              <w:rPr>
                <w:rFonts w:ascii="Calibri" w:hAnsi="Calibri" w:cs="Calibri"/>
                <w:i/>
                <w:iCs/>
                <w:lang w:val="ru-RU"/>
              </w:rPr>
              <w:t xml:space="preserve"> </w:t>
            </w:r>
            <w:r>
              <w:rPr>
                <w:rFonts w:ascii="Calibri" w:hAnsi="Calibri" w:cs="Calibri"/>
                <w:i/>
                <w:iCs/>
                <w:lang w:val="ru-RU"/>
              </w:rPr>
              <w:t>подачи</w:t>
            </w:r>
            <w:r w:rsidRPr="006B3026">
              <w:rPr>
                <w:rFonts w:ascii="Calibri" w:hAnsi="Calibri" w:cs="Calibri"/>
                <w:i/>
                <w:iCs/>
                <w:lang w:val="ru-RU"/>
              </w:rPr>
              <w:t xml:space="preserve"> </w:t>
            </w:r>
            <w:r>
              <w:rPr>
                <w:rFonts w:ascii="Calibri" w:hAnsi="Calibri" w:cs="Calibri"/>
                <w:i/>
                <w:iCs/>
                <w:lang w:val="ru-RU"/>
              </w:rPr>
              <w:t>документов</w:t>
            </w:r>
            <w:r w:rsidRPr="006B3026">
              <w:rPr>
                <w:rFonts w:ascii="Calibri" w:hAnsi="Calibri" w:cs="Calibri"/>
                <w:i/>
                <w:iCs/>
                <w:lang w:val="ru-RU"/>
              </w:rPr>
              <w:t>.)</w:t>
            </w:r>
          </w:p>
        </w:tc>
        <w:tc>
          <w:tcPr>
            <w:tcW w:w="4814" w:type="dxa"/>
            <w:tcBorders>
              <w:bottom w:val="single" w:sz="4" w:space="0" w:color="F2F2F2"/>
            </w:tcBorders>
            <w:vAlign w:val="center"/>
          </w:tcPr>
          <w:p w14:paraId="229C76A6" w14:textId="77777777" w:rsidR="00722CF2" w:rsidRPr="006B3026" w:rsidRDefault="00722CF2" w:rsidP="00722CF2">
            <w:pPr>
              <w:jc w:val="center"/>
              <w:rPr>
                <w:rFonts w:ascii="Calibri" w:hAnsi="Calibri" w:cs="Calibri"/>
                <w:bCs/>
                <w:sz w:val="22"/>
                <w:lang w:val="ru-RU"/>
              </w:rPr>
            </w:pPr>
          </w:p>
        </w:tc>
      </w:tr>
    </w:tbl>
    <w:p w14:paraId="17BC695E" w14:textId="3CDAAB8B" w:rsidR="00F26BE7" w:rsidRPr="00F26BE7" w:rsidRDefault="00F26BE7" w:rsidP="00DD660F">
      <w:pPr>
        <w:pStyle w:val="Default"/>
        <w:rPr>
          <w:rFonts w:ascii="Calibri" w:hAnsi="Calibri"/>
          <w:b/>
          <w:sz w:val="22"/>
          <w:szCs w:val="22"/>
          <w:lang w:val="ru-RU"/>
        </w:rPr>
      </w:pPr>
      <w:r w:rsidRPr="002C09D4">
        <w:rPr>
          <w:rFonts w:asciiTheme="minorHAnsi" w:hAnsiTheme="minorHAnsi"/>
          <w:b/>
          <w:bCs/>
          <w:sz w:val="22"/>
          <w:szCs w:val="22"/>
          <w:lang w:val="ru-RU"/>
        </w:rPr>
        <w:t xml:space="preserve"> </w:t>
      </w:r>
    </w:p>
    <w:p w14:paraId="5B000C07" w14:textId="77777777" w:rsidR="00722CF2" w:rsidRDefault="00722CF2" w:rsidP="00722CF2">
      <w:pPr>
        <w:rPr>
          <w:lang w:val="ru-RU"/>
        </w:rPr>
      </w:pPr>
    </w:p>
    <w:tbl>
      <w:tblPr>
        <w:tblStyle w:val="af1"/>
        <w:tblW w:w="0" w:type="auto"/>
        <w:tblLayout w:type="fixed"/>
        <w:tblLook w:val="04A0" w:firstRow="1" w:lastRow="0" w:firstColumn="1" w:lastColumn="0" w:noHBand="0" w:noVBand="1"/>
      </w:tblPr>
      <w:tblGrid>
        <w:gridCol w:w="447"/>
        <w:gridCol w:w="6208"/>
        <w:gridCol w:w="1350"/>
        <w:gridCol w:w="1620"/>
      </w:tblGrid>
      <w:tr w:rsidR="00722CF2" w:rsidRPr="00CC748D" w14:paraId="367613A0" w14:textId="77777777" w:rsidTr="008D420A">
        <w:tc>
          <w:tcPr>
            <w:tcW w:w="447" w:type="dxa"/>
          </w:tcPr>
          <w:p w14:paraId="2BDA41C9" w14:textId="77777777" w:rsidR="00722CF2" w:rsidRPr="00CC748D" w:rsidRDefault="00722CF2" w:rsidP="008D420A">
            <w:pPr>
              <w:jc w:val="center"/>
              <w:rPr>
                <w:b/>
                <w:lang w:val="ru-RU"/>
              </w:rPr>
            </w:pPr>
            <w:r w:rsidRPr="00CC748D">
              <w:rPr>
                <w:b/>
                <w:lang w:val="ru-RU"/>
              </w:rPr>
              <w:t>№</w:t>
            </w:r>
          </w:p>
        </w:tc>
        <w:tc>
          <w:tcPr>
            <w:tcW w:w="6208" w:type="dxa"/>
          </w:tcPr>
          <w:p w14:paraId="6F1A7C4E" w14:textId="77777777" w:rsidR="00722CF2" w:rsidRPr="00CC748D" w:rsidRDefault="00722CF2" w:rsidP="008D420A">
            <w:pPr>
              <w:jc w:val="center"/>
              <w:rPr>
                <w:b/>
                <w:lang w:val="ru-RU"/>
              </w:rPr>
            </w:pPr>
            <w:r w:rsidRPr="00CC748D">
              <w:rPr>
                <w:b/>
                <w:lang w:val="ru-RU"/>
              </w:rPr>
              <w:t>Наименование</w:t>
            </w:r>
          </w:p>
        </w:tc>
        <w:tc>
          <w:tcPr>
            <w:tcW w:w="1350" w:type="dxa"/>
          </w:tcPr>
          <w:p w14:paraId="661FB6B1" w14:textId="77777777" w:rsidR="00722CF2" w:rsidRPr="00CC748D" w:rsidRDefault="00722CF2" w:rsidP="008D420A">
            <w:pPr>
              <w:jc w:val="center"/>
              <w:rPr>
                <w:b/>
                <w:lang w:val="ru-RU"/>
              </w:rPr>
            </w:pPr>
            <w:r w:rsidRPr="00CC748D">
              <w:rPr>
                <w:b/>
                <w:lang w:val="ru-RU"/>
              </w:rPr>
              <w:t>Количество дней</w:t>
            </w:r>
          </w:p>
        </w:tc>
        <w:tc>
          <w:tcPr>
            <w:tcW w:w="1620" w:type="dxa"/>
          </w:tcPr>
          <w:p w14:paraId="69B095F7" w14:textId="77777777" w:rsidR="00722CF2" w:rsidRPr="00CC748D" w:rsidRDefault="00722CF2" w:rsidP="008D420A">
            <w:pPr>
              <w:jc w:val="center"/>
              <w:rPr>
                <w:b/>
                <w:lang w:val="ru-RU"/>
              </w:rPr>
            </w:pPr>
            <w:r w:rsidRPr="00CC748D">
              <w:rPr>
                <w:b/>
                <w:lang w:val="ru-RU"/>
              </w:rPr>
              <w:t>Цена</w:t>
            </w:r>
          </w:p>
        </w:tc>
      </w:tr>
      <w:tr w:rsidR="00722CF2" w:rsidRPr="00CF7087" w14:paraId="5D941EA9" w14:textId="77777777" w:rsidTr="008D420A">
        <w:tc>
          <w:tcPr>
            <w:tcW w:w="447" w:type="dxa"/>
          </w:tcPr>
          <w:p w14:paraId="6ADBB45E" w14:textId="77777777" w:rsidR="00722CF2" w:rsidRPr="00CC748D" w:rsidRDefault="00722CF2" w:rsidP="008D420A">
            <w:pPr>
              <w:jc w:val="center"/>
              <w:rPr>
                <w:lang w:val="ru-RU"/>
              </w:rPr>
            </w:pPr>
            <w:r>
              <w:rPr>
                <w:lang w:val="ru-RU"/>
              </w:rPr>
              <w:t>1</w:t>
            </w:r>
          </w:p>
        </w:tc>
        <w:tc>
          <w:tcPr>
            <w:tcW w:w="6208" w:type="dxa"/>
          </w:tcPr>
          <w:p w14:paraId="09A372C9" w14:textId="5F0FDFCF" w:rsidR="00722CF2" w:rsidRPr="00CC748D" w:rsidRDefault="009A7737" w:rsidP="008D420A">
            <w:pPr>
              <w:jc w:val="both"/>
              <w:rPr>
                <w:lang w:val="ru-RU"/>
              </w:rPr>
            </w:pPr>
            <w:r w:rsidRPr="009A7737">
              <w:rPr>
                <w:color w:val="000000"/>
                <w:lang w:val="ru-RU"/>
              </w:rPr>
              <w:t>Разработать методологическую концепцию шести онлайн-тренингов на казахском и русском языках: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 предусматривающую описание указанных курсов в соответствии с существующими стандартами, а также план работы по разработке указанных онлайн-курсов</w:t>
            </w:r>
            <w:r>
              <w:rPr>
                <w:color w:val="000000"/>
                <w:lang w:val="ru-RU"/>
              </w:rPr>
              <w:t>.</w:t>
            </w:r>
          </w:p>
        </w:tc>
        <w:tc>
          <w:tcPr>
            <w:tcW w:w="1350" w:type="dxa"/>
          </w:tcPr>
          <w:p w14:paraId="5E774D94" w14:textId="77777777" w:rsidR="00722CF2" w:rsidRPr="00CC748D" w:rsidRDefault="00722CF2" w:rsidP="008D420A">
            <w:pPr>
              <w:jc w:val="center"/>
              <w:rPr>
                <w:lang w:val="ru-RU"/>
              </w:rPr>
            </w:pPr>
          </w:p>
        </w:tc>
        <w:tc>
          <w:tcPr>
            <w:tcW w:w="1620" w:type="dxa"/>
          </w:tcPr>
          <w:p w14:paraId="21E80853" w14:textId="77777777" w:rsidR="00722CF2" w:rsidRPr="003E4EED" w:rsidRDefault="00722CF2" w:rsidP="008D420A">
            <w:pPr>
              <w:jc w:val="center"/>
              <w:rPr>
                <w:lang w:val="ru-RU"/>
              </w:rPr>
            </w:pPr>
          </w:p>
        </w:tc>
      </w:tr>
      <w:tr w:rsidR="00722CF2" w:rsidRPr="00CF7087" w14:paraId="55D9574A" w14:textId="77777777" w:rsidTr="008D420A">
        <w:tc>
          <w:tcPr>
            <w:tcW w:w="447" w:type="dxa"/>
          </w:tcPr>
          <w:p w14:paraId="16691050" w14:textId="77777777" w:rsidR="00722CF2" w:rsidRPr="00CC748D" w:rsidRDefault="00722CF2" w:rsidP="008D420A">
            <w:pPr>
              <w:jc w:val="center"/>
              <w:rPr>
                <w:lang w:val="ru-RU"/>
              </w:rPr>
            </w:pPr>
            <w:r>
              <w:rPr>
                <w:lang w:val="ru-RU"/>
              </w:rPr>
              <w:t>2</w:t>
            </w:r>
          </w:p>
        </w:tc>
        <w:tc>
          <w:tcPr>
            <w:tcW w:w="6208" w:type="dxa"/>
          </w:tcPr>
          <w:p w14:paraId="57A39B83" w14:textId="3A020AC8" w:rsidR="00722CF2" w:rsidRPr="00CC748D" w:rsidRDefault="009A7737" w:rsidP="008D420A">
            <w:pPr>
              <w:jc w:val="both"/>
              <w:rPr>
                <w:lang w:val="ru-RU"/>
              </w:rPr>
            </w:pPr>
            <w:r w:rsidRPr="009A7737">
              <w:rPr>
                <w:color w:val="000000"/>
                <w:lang w:val="ru-RU"/>
              </w:rPr>
              <w:t>На основе представленного анализа разработать содержание шести онлайн-тренингов в консультации с сертифицированными тренерами Y-PEER в Казахстане.</w:t>
            </w:r>
          </w:p>
        </w:tc>
        <w:tc>
          <w:tcPr>
            <w:tcW w:w="1350" w:type="dxa"/>
          </w:tcPr>
          <w:p w14:paraId="3A91D13F" w14:textId="77777777" w:rsidR="00722CF2" w:rsidRPr="00CC748D" w:rsidRDefault="00722CF2" w:rsidP="008D420A">
            <w:pPr>
              <w:jc w:val="center"/>
              <w:rPr>
                <w:lang w:val="ru-RU"/>
              </w:rPr>
            </w:pPr>
          </w:p>
        </w:tc>
        <w:tc>
          <w:tcPr>
            <w:tcW w:w="1620" w:type="dxa"/>
          </w:tcPr>
          <w:p w14:paraId="071543DE" w14:textId="77777777" w:rsidR="00722CF2" w:rsidRPr="00CC748D" w:rsidRDefault="00722CF2" w:rsidP="008D420A">
            <w:pPr>
              <w:jc w:val="center"/>
              <w:rPr>
                <w:lang w:val="ru-RU"/>
              </w:rPr>
            </w:pPr>
          </w:p>
        </w:tc>
      </w:tr>
      <w:tr w:rsidR="00CF0469" w:rsidRPr="00CF7087" w14:paraId="71596F17" w14:textId="77777777" w:rsidTr="008D420A">
        <w:tc>
          <w:tcPr>
            <w:tcW w:w="447" w:type="dxa"/>
          </w:tcPr>
          <w:p w14:paraId="7DBA189A" w14:textId="1BFA8F55" w:rsidR="00CF0469" w:rsidRDefault="00CF0469" w:rsidP="008D420A">
            <w:pPr>
              <w:jc w:val="center"/>
              <w:rPr>
                <w:lang w:val="ru-RU"/>
              </w:rPr>
            </w:pPr>
            <w:r>
              <w:rPr>
                <w:lang w:val="ru-RU"/>
              </w:rPr>
              <w:t>3</w:t>
            </w:r>
          </w:p>
        </w:tc>
        <w:tc>
          <w:tcPr>
            <w:tcW w:w="6208" w:type="dxa"/>
          </w:tcPr>
          <w:p w14:paraId="674EB598" w14:textId="451BD336" w:rsidR="00CF0469" w:rsidRDefault="009A7737" w:rsidP="008D420A">
            <w:pPr>
              <w:jc w:val="both"/>
              <w:rPr>
                <w:color w:val="000000"/>
                <w:lang w:val="ru-RU"/>
              </w:rPr>
            </w:pPr>
            <w:r w:rsidRPr="009A7737">
              <w:rPr>
                <w:color w:val="000000"/>
                <w:lang w:val="ru-RU"/>
              </w:rPr>
              <w:t>Разработать шесть онлайновых учебных курсов, а именно: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w:t>
            </w:r>
          </w:p>
        </w:tc>
        <w:tc>
          <w:tcPr>
            <w:tcW w:w="1350" w:type="dxa"/>
          </w:tcPr>
          <w:p w14:paraId="5199668D" w14:textId="77777777" w:rsidR="00CF0469" w:rsidRPr="00CC748D" w:rsidRDefault="00CF0469" w:rsidP="008D420A">
            <w:pPr>
              <w:jc w:val="center"/>
              <w:rPr>
                <w:lang w:val="ru-RU"/>
              </w:rPr>
            </w:pPr>
          </w:p>
        </w:tc>
        <w:tc>
          <w:tcPr>
            <w:tcW w:w="1620" w:type="dxa"/>
          </w:tcPr>
          <w:p w14:paraId="0500235E" w14:textId="77777777" w:rsidR="00CF0469" w:rsidRPr="00CC748D" w:rsidRDefault="00CF0469" w:rsidP="008D420A">
            <w:pPr>
              <w:jc w:val="center"/>
              <w:rPr>
                <w:lang w:val="ru-RU"/>
              </w:rPr>
            </w:pPr>
          </w:p>
        </w:tc>
      </w:tr>
      <w:tr w:rsidR="00722CF2" w:rsidRPr="00CF7087" w14:paraId="28F0326F" w14:textId="77777777" w:rsidTr="008D420A">
        <w:tc>
          <w:tcPr>
            <w:tcW w:w="447" w:type="dxa"/>
          </w:tcPr>
          <w:p w14:paraId="0DF6A234" w14:textId="7114B52E" w:rsidR="00722CF2" w:rsidRPr="00CC748D" w:rsidRDefault="00CF0469" w:rsidP="008D420A">
            <w:pPr>
              <w:jc w:val="center"/>
              <w:rPr>
                <w:lang w:val="ru-RU"/>
              </w:rPr>
            </w:pPr>
            <w:r>
              <w:rPr>
                <w:lang w:val="ru-RU"/>
              </w:rPr>
              <w:t>4</w:t>
            </w:r>
          </w:p>
        </w:tc>
        <w:tc>
          <w:tcPr>
            <w:tcW w:w="6208" w:type="dxa"/>
          </w:tcPr>
          <w:p w14:paraId="49B96315" w14:textId="3A206651" w:rsidR="00722CF2" w:rsidRPr="00CC748D" w:rsidRDefault="009A7737" w:rsidP="00CF0469">
            <w:pPr>
              <w:jc w:val="both"/>
              <w:rPr>
                <w:lang w:val="ru-RU"/>
              </w:rPr>
            </w:pPr>
            <w:r w:rsidRPr="009A7737">
              <w:rPr>
                <w:color w:val="000000"/>
                <w:lang w:val="ru-RU"/>
              </w:rPr>
              <w:t>Перевести шесть упомянутых онлайн-учебных курсов с платформы электронного обучения подрядчика на глобально одобренную и утвержденную ЮНФПА онлайн-учебную платформу MOODLE (а также передать соответствующие права на эти учебные курсы ЮНФПА).</w:t>
            </w:r>
          </w:p>
        </w:tc>
        <w:tc>
          <w:tcPr>
            <w:tcW w:w="1350" w:type="dxa"/>
          </w:tcPr>
          <w:p w14:paraId="681AED53" w14:textId="77777777" w:rsidR="00722CF2" w:rsidRPr="00CC748D" w:rsidRDefault="00722CF2" w:rsidP="008D420A">
            <w:pPr>
              <w:jc w:val="center"/>
              <w:rPr>
                <w:lang w:val="ru-RU"/>
              </w:rPr>
            </w:pPr>
          </w:p>
        </w:tc>
        <w:tc>
          <w:tcPr>
            <w:tcW w:w="1620" w:type="dxa"/>
          </w:tcPr>
          <w:p w14:paraId="6C0F7B0A" w14:textId="77777777" w:rsidR="00722CF2" w:rsidRPr="00CC748D" w:rsidRDefault="00722CF2" w:rsidP="008D420A">
            <w:pPr>
              <w:jc w:val="center"/>
              <w:rPr>
                <w:lang w:val="ru-RU"/>
              </w:rPr>
            </w:pPr>
          </w:p>
        </w:tc>
      </w:tr>
      <w:tr w:rsidR="00722CF2" w:rsidRPr="00CC748D" w14:paraId="6347B413" w14:textId="77777777" w:rsidTr="008D420A">
        <w:tc>
          <w:tcPr>
            <w:tcW w:w="447" w:type="dxa"/>
          </w:tcPr>
          <w:p w14:paraId="2D8A6141" w14:textId="77777777" w:rsidR="00722CF2" w:rsidRDefault="00722CF2" w:rsidP="008D420A">
            <w:pPr>
              <w:jc w:val="center"/>
              <w:rPr>
                <w:lang w:val="ru-RU"/>
              </w:rPr>
            </w:pPr>
          </w:p>
        </w:tc>
        <w:tc>
          <w:tcPr>
            <w:tcW w:w="6208" w:type="dxa"/>
          </w:tcPr>
          <w:p w14:paraId="30C1CF5C" w14:textId="77777777" w:rsidR="00722CF2" w:rsidRPr="007D36CA" w:rsidRDefault="00722CF2" w:rsidP="008D420A">
            <w:pPr>
              <w:jc w:val="both"/>
              <w:rPr>
                <w:b/>
                <w:i/>
                <w:color w:val="000000"/>
                <w:lang w:val="ru-RU"/>
              </w:rPr>
            </w:pPr>
            <w:r w:rsidRPr="007D36CA">
              <w:rPr>
                <w:b/>
                <w:i/>
                <w:color w:val="000000"/>
                <w:sz w:val="24"/>
                <w:lang w:val="ru-RU"/>
              </w:rPr>
              <w:t>Итого:</w:t>
            </w:r>
          </w:p>
        </w:tc>
        <w:tc>
          <w:tcPr>
            <w:tcW w:w="1350" w:type="dxa"/>
          </w:tcPr>
          <w:p w14:paraId="163CC09C" w14:textId="77777777" w:rsidR="00722CF2" w:rsidRPr="00CC748D" w:rsidRDefault="00722CF2" w:rsidP="008D420A">
            <w:pPr>
              <w:jc w:val="center"/>
              <w:rPr>
                <w:lang w:val="ru-RU"/>
              </w:rPr>
            </w:pPr>
          </w:p>
        </w:tc>
        <w:tc>
          <w:tcPr>
            <w:tcW w:w="1620" w:type="dxa"/>
          </w:tcPr>
          <w:p w14:paraId="33B5DF63" w14:textId="77777777" w:rsidR="00722CF2" w:rsidRPr="00CC748D" w:rsidRDefault="00722CF2" w:rsidP="008D420A">
            <w:pPr>
              <w:jc w:val="center"/>
              <w:rPr>
                <w:lang w:val="ru-RU"/>
              </w:rPr>
            </w:pPr>
          </w:p>
        </w:tc>
      </w:tr>
      <w:tr w:rsidR="00F01E57" w:rsidRPr="00CF7087" w14:paraId="15F578E2" w14:textId="77777777" w:rsidTr="008D420A">
        <w:tc>
          <w:tcPr>
            <w:tcW w:w="447" w:type="dxa"/>
          </w:tcPr>
          <w:p w14:paraId="1D8F3279" w14:textId="77777777" w:rsidR="00F01E57" w:rsidRDefault="00F01E57" w:rsidP="008D420A">
            <w:pPr>
              <w:jc w:val="center"/>
              <w:rPr>
                <w:lang w:val="ru-RU"/>
              </w:rPr>
            </w:pPr>
          </w:p>
        </w:tc>
        <w:tc>
          <w:tcPr>
            <w:tcW w:w="6208" w:type="dxa"/>
          </w:tcPr>
          <w:p w14:paraId="1990026F" w14:textId="1447B004" w:rsidR="00F01E57" w:rsidRPr="007D36CA" w:rsidRDefault="00F01E57" w:rsidP="008D420A">
            <w:pPr>
              <w:jc w:val="both"/>
              <w:rPr>
                <w:b/>
                <w:i/>
                <w:color w:val="000000"/>
                <w:sz w:val="24"/>
                <w:lang w:val="ru-RU"/>
              </w:rPr>
            </w:pPr>
            <w:r w:rsidRPr="00A56F78">
              <w:rPr>
                <w:b/>
                <w:i/>
                <w:color w:val="000000"/>
                <w:sz w:val="20"/>
                <w:lang w:val="ru-RU"/>
              </w:rPr>
              <w:t>*</w:t>
            </w:r>
            <w:r w:rsidRPr="00A56F78">
              <w:rPr>
                <w:i/>
                <w:color w:val="000000"/>
                <w:sz w:val="20"/>
                <w:lang w:val="ru-RU"/>
              </w:rPr>
              <w:t>Информация о том, что потенциальный поставщик не является плательщиком НДС должна быть указана</w:t>
            </w:r>
            <w:r w:rsidR="00A56F78">
              <w:rPr>
                <w:i/>
                <w:color w:val="000000"/>
                <w:sz w:val="20"/>
                <w:lang w:val="ru-RU"/>
              </w:rPr>
              <w:t xml:space="preserve"> в </w:t>
            </w:r>
            <w:r w:rsidRPr="00A56F78">
              <w:rPr>
                <w:i/>
                <w:color w:val="000000"/>
                <w:sz w:val="20"/>
                <w:lang w:val="ru-RU"/>
              </w:rPr>
              <w:t>финансовом предложении</w:t>
            </w:r>
          </w:p>
        </w:tc>
        <w:tc>
          <w:tcPr>
            <w:tcW w:w="1350" w:type="dxa"/>
          </w:tcPr>
          <w:p w14:paraId="44BA11D3" w14:textId="77777777" w:rsidR="00F01E57" w:rsidRPr="00CC748D" w:rsidRDefault="00F01E57" w:rsidP="008D420A">
            <w:pPr>
              <w:jc w:val="center"/>
              <w:rPr>
                <w:lang w:val="ru-RU"/>
              </w:rPr>
            </w:pPr>
          </w:p>
        </w:tc>
        <w:tc>
          <w:tcPr>
            <w:tcW w:w="1620" w:type="dxa"/>
          </w:tcPr>
          <w:p w14:paraId="314A99A7" w14:textId="77777777" w:rsidR="00F01E57" w:rsidRPr="00CC748D" w:rsidRDefault="00F01E57" w:rsidP="008D420A">
            <w:pPr>
              <w:jc w:val="center"/>
              <w:rPr>
                <w:lang w:val="ru-RU"/>
              </w:rPr>
            </w:pPr>
          </w:p>
        </w:tc>
      </w:tr>
    </w:tbl>
    <w:p w14:paraId="5B49C2BB" w14:textId="79311265" w:rsidR="00C62866" w:rsidRPr="00924848" w:rsidRDefault="00C62866" w:rsidP="00A2199D">
      <w:pPr>
        <w:rPr>
          <w:rFonts w:asciiTheme="minorHAnsi" w:hAnsiTheme="minorHAnsi"/>
          <w:b/>
          <w:bCs/>
          <w:sz w:val="22"/>
          <w:lang w:val="ru-RU"/>
        </w:rPr>
      </w:pPr>
    </w:p>
    <w:p w14:paraId="78810EC1" w14:textId="77777777" w:rsidR="00722CF2" w:rsidRPr="00924848" w:rsidRDefault="00722CF2" w:rsidP="00722CF2">
      <w:pPr>
        <w:ind w:firstLine="450"/>
        <w:rPr>
          <w:rFonts w:ascii="Calibri" w:hAnsi="Calibri"/>
          <w:b/>
          <w:bCs/>
          <w:sz w:val="22"/>
          <w:lang w:val="ru-RU"/>
        </w:rPr>
      </w:pPr>
      <w:r w:rsidRPr="007D36CA">
        <w:rPr>
          <w:rFonts w:ascii="Calibri" w:hAnsi="Calibri"/>
          <w:sz w:val="22"/>
          <w:szCs w:val="22"/>
          <w:lang w:val="ru-RU" w:eastAsia="en-GB"/>
        </w:rPr>
        <w:t>Всего стоимость (прописью): ______________________________</w:t>
      </w:r>
    </w:p>
    <w:p w14:paraId="0A1FFD13" w14:textId="4FF412A2" w:rsidR="00722CF2" w:rsidRDefault="00722CF2" w:rsidP="00A2199D">
      <w:pPr>
        <w:rPr>
          <w:rFonts w:ascii="Calibri" w:hAnsi="Calibri"/>
          <w:b/>
          <w:bCs/>
          <w:sz w:val="22"/>
          <w:lang w:val="ru-RU"/>
        </w:rPr>
      </w:pPr>
    </w:p>
    <w:tbl>
      <w:tblPr>
        <w:tblStyle w:val="af1"/>
        <w:tblW w:w="9776" w:type="dxa"/>
        <w:tblLook w:val="04A0" w:firstRow="1" w:lastRow="0" w:firstColumn="1" w:lastColumn="0" w:noHBand="0" w:noVBand="1"/>
      </w:tblPr>
      <w:tblGrid>
        <w:gridCol w:w="4177"/>
        <w:gridCol w:w="1257"/>
        <w:gridCol w:w="1529"/>
        <w:gridCol w:w="1441"/>
        <w:gridCol w:w="1372"/>
      </w:tblGrid>
      <w:tr w:rsidR="00750F37" w:rsidRPr="002D383B" w14:paraId="2954FEE3" w14:textId="77777777" w:rsidTr="00EA72E2">
        <w:tc>
          <w:tcPr>
            <w:tcW w:w="4177" w:type="dxa"/>
          </w:tcPr>
          <w:p w14:paraId="3EB3AAD0" w14:textId="77777777" w:rsidR="00750F37" w:rsidRPr="00750F37" w:rsidRDefault="00750F37" w:rsidP="00EA72E2">
            <w:pPr>
              <w:pStyle w:val="Default"/>
              <w:jc w:val="center"/>
              <w:rPr>
                <w:rFonts w:ascii="Calibri" w:hAnsi="Calibri"/>
                <w:b/>
                <w:color w:val="auto"/>
                <w:sz w:val="22"/>
                <w:szCs w:val="22"/>
                <w:lang w:val="ru-RU"/>
              </w:rPr>
            </w:pPr>
            <w:r w:rsidRPr="00750F37">
              <w:rPr>
                <w:rFonts w:ascii="Calibri" w:hAnsi="Calibri"/>
                <w:b/>
                <w:color w:val="auto"/>
                <w:sz w:val="22"/>
                <w:szCs w:val="22"/>
                <w:lang w:val="ru-RU"/>
              </w:rPr>
              <w:t>Описание деятельности</w:t>
            </w:r>
          </w:p>
          <w:p w14:paraId="0DACCAB4" w14:textId="77777777" w:rsidR="00750F37" w:rsidRPr="00750F37" w:rsidRDefault="00750F37" w:rsidP="00EA72E2">
            <w:pPr>
              <w:jc w:val="center"/>
              <w:rPr>
                <w:b/>
                <w:lang w:val="ru-RU"/>
              </w:rPr>
            </w:pPr>
          </w:p>
        </w:tc>
        <w:tc>
          <w:tcPr>
            <w:tcW w:w="1257" w:type="dxa"/>
          </w:tcPr>
          <w:p w14:paraId="38E90666" w14:textId="77777777" w:rsidR="00750F37" w:rsidRPr="00750F37" w:rsidRDefault="00750F37" w:rsidP="00EA72E2">
            <w:pPr>
              <w:pStyle w:val="Default"/>
              <w:jc w:val="center"/>
              <w:rPr>
                <w:rFonts w:ascii="Calibri" w:hAnsi="Calibri"/>
                <w:b/>
                <w:color w:val="auto"/>
                <w:sz w:val="22"/>
                <w:szCs w:val="22"/>
                <w:lang w:val="ru-RU"/>
              </w:rPr>
            </w:pPr>
            <w:r w:rsidRPr="00750F37">
              <w:rPr>
                <w:rFonts w:ascii="Calibri" w:hAnsi="Calibri"/>
                <w:b/>
                <w:color w:val="auto"/>
                <w:sz w:val="22"/>
                <w:szCs w:val="22"/>
                <w:lang w:val="ru-RU"/>
              </w:rPr>
              <w:t>Оплата единицу времени</w:t>
            </w:r>
          </w:p>
          <w:p w14:paraId="5EA75AEF" w14:textId="77777777" w:rsidR="00750F37" w:rsidRPr="00750F37" w:rsidRDefault="00750F37" w:rsidP="00EA72E2">
            <w:pPr>
              <w:jc w:val="center"/>
              <w:rPr>
                <w:b/>
                <w:lang w:val="ru-RU"/>
              </w:rPr>
            </w:pPr>
          </w:p>
        </w:tc>
        <w:tc>
          <w:tcPr>
            <w:tcW w:w="1529" w:type="dxa"/>
          </w:tcPr>
          <w:p w14:paraId="55586188" w14:textId="77777777" w:rsidR="00750F37" w:rsidRPr="00750F37" w:rsidRDefault="00750F37" w:rsidP="00EA72E2">
            <w:pPr>
              <w:pStyle w:val="Default"/>
              <w:jc w:val="center"/>
              <w:rPr>
                <w:rFonts w:ascii="Calibri" w:hAnsi="Calibri"/>
                <w:b/>
                <w:color w:val="auto"/>
                <w:sz w:val="22"/>
                <w:szCs w:val="22"/>
                <w:lang w:val="ru-RU"/>
              </w:rPr>
            </w:pPr>
            <w:r w:rsidRPr="00750F37">
              <w:rPr>
                <w:rFonts w:ascii="Calibri" w:hAnsi="Calibri"/>
                <w:b/>
                <w:color w:val="auto"/>
                <w:sz w:val="22"/>
                <w:szCs w:val="22"/>
                <w:lang w:val="ru-RU"/>
              </w:rPr>
              <w:t>Общая длительность услуг</w:t>
            </w:r>
          </w:p>
          <w:p w14:paraId="3AA28F06" w14:textId="77777777" w:rsidR="00750F37" w:rsidRPr="00750F37" w:rsidRDefault="00750F37" w:rsidP="00EA72E2">
            <w:pPr>
              <w:jc w:val="center"/>
              <w:rPr>
                <w:b/>
                <w:lang w:val="ru-RU"/>
              </w:rPr>
            </w:pPr>
          </w:p>
        </w:tc>
        <w:tc>
          <w:tcPr>
            <w:tcW w:w="1441" w:type="dxa"/>
          </w:tcPr>
          <w:p w14:paraId="0955B33F" w14:textId="77777777" w:rsidR="00750F37" w:rsidRPr="00750F37" w:rsidRDefault="00750F37" w:rsidP="00EA72E2">
            <w:pPr>
              <w:pStyle w:val="Default"/>
              <w:jc w:val="center"/>
              <w:rPr>
                <w:rFonts w:ascii="Calibri" w:hAnsi="Calibri"/>
                <w:b/>
                <w:color w:val="auto"/>
                <w:sz w:val="22"/>
                <w:szCs w:val="22"/>
                <w:lang w:val="ru-RU"/>
              </w:rPr>
            </w:pPr>
            <w:r w:rsidRPr="00750F37">
              <w:rPr>
                <w:rFonts w:ascii="Calibri" w:hAnsi="Calibri"/>
                <w:b/>
                <w:color w:val="auto"/>
                <w:sz w:val="22"/>
                <w:szCs w:val="22"/>
                <w:lang w:val="ru-RU"/>
              </w:rPr>
              <w:t>Кол-во сотрудников</w:t>
            </w:r>
          </w:p>
          <w:p w14:paraId="37CA381A" w14:textId="77777777" w:rsidR="00750F37" w:rsidRPr="00750F37" w:rsidRDefault="00750F37" w:rsidP="00EA72E2">
            <w:pPr>
              <w:jc w:val="center"/>
              <w:rPr>
                <w:b/>
                <w:lang w:val="ru-RU"/>
              </w:rPr>
            </w:pPr>
          </w:p>
        </w:tc>
        <w:tc>
          <w:tcPr>
            <w:tcW w:w="1372" w:type="dxa"/>
          </w:tcPr>
          <w:p w14:paraId="63D70A78" w14:textId="77777777" w:rsidR="00750F37" w:rsidRPr="00750F37" w:rsidRDefault="00750F37" w:rsidP="00EA72E2">
            <w:pPr>
              <w:pStyle w:val="Default"/>
              <w:jc w:val="center"/>
              <w:rPr>
                <w:rFonts w:ascii="Calibri" w:hAnsi="Calibri"/>
                <w:b/>
                <w:color w:val="auto"/>
                <w:sz w:val="22"/>
                <w:szCs w:val="22"/>
                <w:lang w:val="ru-RU"/>
              </w:rPr>
            </w:pPr>
            <w:r w:rsidRPr="00750F37">
              <w:rPr>
                <w:rFonts w:ascii="Calibri" w:hAnsi="Calibri"/>
                <w:b/>
                <w:color w:val="auto"/>
                <w:sz w:val="22"/>
                <w:szCs w:val="22"/>
                <w:lang w:val="ru-RU"/>
              </w:rPr>
              <w:t>Общая сумма</w:t>
            </w:r>
          </w:p>
          <w:p w14:paraId="4BB9934E" w14:textId="77777777" w:rsidR="00750F37" w:rsidRPr="00750F37" w:rsidRDefault="00750F37" w:rsidP="00EA72E2">
            <w:pPr>
              <w:jc w:val="center"/>
              <w:rPr>
                <w:b/>
                <w:lang w:val="ru-RU"/>
              </w:rPr>
            </w:pPr>
          </w:p>
        </w:tc>
      </w:tr>
      <w:tr w:rsidR="00750F37" w:rsidRPr="00CF7087" w14:paraId="68097606" w14:textId="77777777" w:rsidTr="00EA72E2">
        <w:tc>
          <w:tcPr>
            <w:tcW w:w="4177" w:type="dxa"/>
          </w:tcPr>
          <w:p w14:paraId="3CC3255A" w14:textId="77777777" w:rsidR="00750F37" w:rsidRPr="00750F37" w:rsidRDefault="00750F37" w:rsidP="00EA72E2">
            <w:pPr>
              <w:pStyle w:val="Default"/>
              <w:rPr>
                <w:rFonts w:ascii="Calibri" w:hAnsi="Calibri"/>
                <w:b/>
                <w:sz w:val="22"/>
                <w:szCs w:val="22"/>
                <w:lang w:val="ru-RU"/>
              </w:rPr>
            </w:pPr>
            <w:r w:rsidRPr="00750F37">
              <w:rPr>
                <w:rFonts w:ascii="Calibri" w:hAnsi="Calibri"/>
                <w:b/>
                <w:sz w:val="22"/>
                <w:szCs w:val="22"/>
                <w:lang w:val="ru-RU"/>
              </w:rPr>
              <w:t xml:space="preserve">I. Услуги персонала </w:t>
            </w:r>
          </w:p>
          <w:p w14:paraId="257CD433" w14:textId="77777777" w:rsidR="00750F37" w:rsidRPr="00750F37" w:rsidRDefault="00750F37" w:rsidP="00EA72E2">
            <w:pPr>
              <w:rPr>
                <w:color w:val="000000"/>
                <w:lang w:val="ru-RU"/>
              </w:rPr>
            </w:pPr>
            <w:r w:rsidRPr="00750F37">
              <w:rPr>
                <w:color w:val="000000"/>
                <w:lang w:val="ru-RU"/>
              </w:rPr>
              <w:t xml:space="preserve">(с учетом заработной платы и выполнения работ согласно техническому заданию) </w:t>
            </w:r>
          </w:p>
        </w:tc>
        <w:tc>
          <w:tcPr>
            <w:tcW w:w="1257" w:type="dxa"/>
          </w:tcPr>
          <w:p w14:paraId="40E56E96" w14:textId="77777777" w:rsidR="00750F37" w:rsidRPr="00EA72E2" w:rsidRDefault="00750F37" w:rsidP="00EA72E2">
            <w:pPr>
              <w:rPr>
                <w:rFonts w:asciiTheme="minorHAnsi" w:hAnsiTheme="minorHAnsi"/>
                <w:b/>
                <w:bCs/>
                <w:lang w:val="ru-RU"/>
              </w:rPr>
            </w:pPr>
          </w:p>
        </w:tc>
        <w:tc>
          <w:tcPr>
            <w:tcW w:w="1529" w:type="dxa"/>
          </w:tcPr>
          <w:p w14:paraId="3CD043F6" w14:textId="77777777" w:rsidR="00750F37" w:rsidRPr="00EA72E2" w:rsidRDefault="00750F37" w:rsidP="00EA72E2">
            <w:pPr>
              <w:rPr>
                <w:rFonts w:asciiTheme="minorHAnsi" w:hAnsiTheme="minorHAnsi"/>
                <w:b/>
                <w:bCs/>
                <w:lang w:val="ru-RU"/>
              </w:rPr>
            </w:pPr>
          </w:p>
        </w:tc>
        <w:tc>
          <w:tcPr>
            <w:tcW w:w="1441" w:type="dxa"/>
          </w:tcPr>
          <w:p w14:paraId="1CCC1B8C" w14:textId="77777777" w:rsidR="00750F37" w:rsidRPr="00EA72E2" w:rsidRDefault="00750F37" w:rsidP="00EA72E2">
            <w:pPr>
              <w:rPr>
                <w:rFonts w:asciiTheme="minorHAnsi" w:hAnsiTheme="minorHAnsi"/>
                <w:b/>
                <w:bCs/>
                <w:lang w:val="ru-RU"/>
              </w:rPr>
            </w:pPr>
          </w:p>
        </w:tc>
        <w:tc>
          <w:tcPr>
            <w:tcW w:w="1372" w:type="dxa"/>
          </w:tcPr>
          <w:p w14:paraId="5D4981E7" w14:textId="77777777" w:rsidR="00750F37" w:rsidRPr="00EA72E2" w:rsidRDefault="00750F37" w:rsidP="00EA72E2">
            <w:pPr>
              <w:rPr>
                <w:rFonts w:asciiTheme="minorHAnsi" w:hAnsiTheme="minorHAnsi"/>
                <w:b/>
                <w:bCs/>
                <w:lang w:val="ru-RU"/>
              </w:rPr>
            </w:pPr>
          </w:p>
        </w:tc>
      </w:tr>
      <w:tr w:rsidR="00750F37" w:rsidRPr="002D383B" w14:paraId="6611A8FE" w14:textId="77777777" w:rsidTr="00EA72E2">
        <w:tc>
          <w:tcPr>
            <w:tcW w:w="4177" w:type="dxa"/>
          </w:tcPr>
          <w:p w14:paraId="4E01AEBA" w14:textId="77777777" w:rsidR="00750F37" w:rsidRPr="00750F37" w:rsidRDefault="00750F37" w:rsidP="00EA72E2">
            <w:pPr>
              <w:pStyle w:val="Default"/>
              <w:rPr>
                <w:rFonts w:ascii="Calibri" w:hAnsi="Calibri"/>
                <w:b/>
                <w:sz w:val="22"/>
                <w:szCs w:val="22"/>
                <w:lang w:val="ru-RU"/>
              </w:rPr>
            </w:pPr>
            <w:r w:rsidRPr="00750F37">
              <w:rPr>
                <w:rFonts w:ascii="Calibri" w:hAnsi="Calibri"/>
                <w:b/>
                <w:sz w:val="22"/>
                <w:szCs w:val="22"/>
                <w:lang w:val="ru-RU"/>
              </w:rPr>
              <w:t>II. Производство онлайн тренинга</w:t>
            </w:r>
          </w:p>
          <w:p w14:paraId="3198FAA6" w14:textId="77777777" w:rsidR="00750F37" w:rsidRPr="00750F37" w:rsidRDefault="00750F37" w:rsidP="00EA72E2">
            <w:pPr>
              <w:rPr>
                <w:color w:val="000000"/>
                <w:lang w:val="ru-RU"/>
              </w:rPr>
            </w:pPr>
          </w:p>
        </w:tc>
        <w:tc>
          <w:tcPr>
            <w:tcW w:w="1257" w:type="dxa"/>
          </w:tcPr>
          <w:p w14:paraId="54D48D6B" w14:textId="77777777" w:rsidR="00750F37" w:rsidRPr="00EA72E2" w:rsidRDefault="00750F37" w:rsidP="00EA72E2">
            <w:pPr>
              <w:rPr>
                <w:rFonts w:asciiTheme="minorHAnsi" w:hAnsiTheme="minorHAnsi"/>
                <w:b/>
                <w:bCs/>
                <w:lang w:val="ru-RU"/>
              </w:rPr>
            </w:pPr>
          </w:p>
        </w:tc>
        <w:tc>
          <w:tcPr>
            <w:tcW w:w="1529" w:type="dxa"/>
          </w:tcPr>
          <w:p w14:paraId="794216E9" w14:textId="77777777" w:rsidR="00750F37" w:rsidRPr="00EA72E2" w:rsidRDefault="00750F37" w:rsidP="00EA72E2">
            <w:pPr>
              <w:rPr>
                <w:rFonts w:asciiTheme="minorHAnsi" w:hAnsiTheme="minorHAnsi"/>
                <w:b/>
                <w:bCs/>
                <w:lang w:val="ru-RU"/>
              </w:rPr>
            </w:pPr>
          </w:p>
        </w:tc>
        <w:tc>
          <w:tcPr>
            <w:tcW w:w="1441" w:type="dxa"/>
          </w:tcPr>
          <w:p w14:paraId="7775EF10" w14:textId="77777777" w:rsidR="00750F37" w:rsidRPr="00EA72E2" w:rsidRDefault="00750F37" w:rsidP="00EA72E2">
            <w:pPr>
              <w:rPr>
                <w:rFonts w:asciiTheme="minorHAnsi" w:hAnsiTheme="minorHAnsi"/>
                <w:b/>
                <w:bCs/>
                <w:lang w:val="ru-RU"/>
              </w:rPr>
            </w:pPr>
          </w:p>
        </w:tc>
        <w:tc>
          <w:tcPr>
            <w:tcW w:w="1372" w:type="dxa"/>
          </w:tcPr>
          <w:p w14:paraId="026133EC" w14:textId="77777777" w:rsidR="00750F37" w:rsidRPr="00EA72E2" w:rsidRDefault="00750F37" w:rsidP="00EA72E2">
            <w:pPr>
              <w:rPr>
                <w:rFonts w:asciiTheme="minorHAnsi" w:hAnsiTheme="minorHAnsi"/>
                <w:b/>
                <w:bCs/>
                <w:lang w:val="ru-RU"/>
              </w:rPr>
            </w:pPr>
          </w:p>
        </w:tc>
      </w:tr>
      <w:tr w:rsidR="00750F37" w:rsidRPr="00CF7087" w14:paraId="3054EE24" w14:textId="77777777" w:rsidTr="00EA72E2">
        <w:tc>
          <w:tcPr>
            <w:tcW w:w="4177" w:type="dxa"/>
          </w:tcPr>
          <w:p w14:paraId="4E8D0452" w14:textId="77777777" w:rsidR="00750F37" w:rsidRPr="00750F37" w:rsidRDefault="00750F37" w:rsidP="00EA72E2">
            <w:pPr>
              <w:pStyle w:val="Default"/>
              <w:rPr>
                <w:rFonts w:ascii="Calibri" w:hAnsi="Calibri"/>
                <w:sz w:val="22"/>
                <w:szCs w:val="22"/>
                <w:lang w:val="ru-RU"/>
              </w:rPr>
            </w:pPr>
            <w:r w:rsidRPr="00750F37">
              <w:rPr>
                <w:rFonts w:ascii="Calibri" w:hAnsi="Calibri"/>
                <w:b/>
                <w:sz w:val="22"/>
                <w:szCs w:val="22"/>
                <w:lang w:val="ru-RU"/>
              </w:rPr>
              <w:t>III. Незапланированные расходы</w:t>
            </w:r>
            <w:r w:rsidRPr="00750F37">
              <w:rPr>
                <w:rFonts w:ascii="Calibri" w:hAnsi="Calibri"/>
                <w:sz w:val="22"/>
                <w:szCs w:val="22"/>
                <w:lang w:val="ru-RU"/>
              </w:rPr>
              <w:t xml:space="preserve"> (детальное описание при их наличии) </w:t>
            </w:r>
          </w:p>
        </w:tc>
        <w:tc>
          <w:tcPr>
            <w:tcW w:w="1257" w:type="dxa"/>
          </w:tcPr>
          <w:p w14:paraId="12EBABC9" w14:textId="77777777" w:rsidR="00750F37" w:rsidRPr="00EA72E2" w:rsidRDefault="00750F37" w:rsidP="00EA72E2">
            <w:pPr>
              <w:rPr>
                <w:rFonts w:asciiTheme="minorHAnsi" w:hAnsiTheme="minorHAnsi"/>
                <w:b/>
                <w:bCs/>
                <w:lang w:val="ru-RU"/>
              </w:rPr>
            </w:pPr>
          </w:p>
        </w:tc>
        <w:tc>
          <w:tcPr>
            <w:tcW w:w="1529" w:type="dxa"/>
          </w:tcPr>
          <w:p w14:paraId="762A0A5E" w14:textId="77777777" w:rsidR="00750F37" w:rsidRPr="00EA72E2" w:rsidRDefault="00750F37" w:rsidP="00EA72E2">
            <w:pPr>
              <w:rPr>
                <w:rFonts w:asciiTheme="minorHAnsi" w:hAnsiTheme="minorHAnsi"/>
                <w:b/>
                <w:bCs/>
                <w:lang w:val="ru-RU"/>
              </w:rPr>
            </w:pPr>
          </w:p>
        </w:tc>
        <w:tc>
          <w:tcPr>
            <w:tcW w:w="1441" w:type="dxa"/>
          </w:tcPr>
          <w:p w14:paraId="45DCBBDF" w14:textId="77777777" w:rsidR="00750F37" w:rsidRPr="00EA72E2" w:rsidRDefault="00750F37" w:rsidP="00EA72E2">
            <w:pPr>
              <w:rPr>
                <w:rFonts w:asciiTheme="minorHAnsi" w:hAnsiTheme="minorHAnsi"/>
                <w:b/>
                <w:bCs/>
                <w:lang w:val="ru-RU"/>
              </w:rPr>
            </w:pPr>
          </w:p>
        </w:tc>
        <w:tc>
          <w:tcPr>
            <w:tcW w:w="1372" w:type="dxa"/>
          </w:tcPr>
          <w:p w14:paraId="40204070" w14:textId="77777777" w:rsidR="00750F37" w:rsidRPr="00EA72E2" w:rsidRDefault="00750F37" w:rsidP="00EA72E2">
            <w:pPr>
              <w:rPr>
                <w:rFonts w:asciiTheme="minorHAnsi" w:hAnsiTheme="minorHAnsi"/>
                <w:b/>
                <w:bCs/>
                <w:lang w:val="ru-RU"/>
              </w:rPr>
            </w:pPr>
          </w:p>
        </w:tc>
      </w:tr>
      <w:tr w:rsidR="00750F37" w:rsidRPr="002D383B" w14:paraId="25DE2F72" w14:textId="77777777" w:rsidTr="00EA72E2">
        <w:tc>
          <w:tcPr>
            <w:tcW w:w="4177" w:type="dxa"/>
          </w:tcPr>
          <w:p w14:paraId="4540B2AB" w14:textId="77777777" w:rsidR="00750F37" w:rsidRPr="00750F37" w:rsidRDefault="00750F37" w:rsidP="00EA72E2">
            <w:pPr>
              <w:pStyle w:val="Default"/>
              <w:rPr>
                <w:rFonts w:ascii="Calibri" w:hAnsi="Calibri"/>
                <w:sz w:val="22"/>
                <w:szCs w:val="22"/>
                <w:lang w:val="ru-RU"/>
              </w:rPr>
            </w:pPr>
            <w:r w:rsidRPr="00750F37">
              <w:rPr>
                <w:rFonts w:ascii="Calibri" w:hAnsi="Calibri"/>
                <w:b/>
                <w:sz w:val="22"/>
                <w:szCs w:val="22"/>
                <w:lang w:val="ru-RU"/>
              </w:rPr>
              <w:t>IV. НДС</w:t>
            </w:r>
            <w:r w:rsidRPr="00750F37">
              <w:rPr>
                <w:rFonts w:ascii="Calibri" w:hAnsi="Calibri"/>
                <w:sz w:val="22"/>
                <w:szCs w:val="22"/>
                <w:lang w:val="ru-RU"/>
              </w:rPr>
              <w:t xml:space="preserve"> (если применимо) </w:t>
            </w:r>
          </w:p>
        </w:tc>
        <w:tc>
          <w:tcPr>
            <w:tcW w:w="1257" w:type="dxa"/>
          </w:tcPr>
          <w:p w14:paraId="5E1330EC" w14:textId="77777777" w:rsidR="00750F37" w:rsidRPr="00EA72E2" w:rsidRDefault="00750F37" w:rsidP="00EA72E2">
            <w:pPr>
              <w:rPr>
                <w:rFonts w:asciiTheme="minorHAnsi" w:hAnsiTheme="minorHAnsi"/>
                <w:b/>
                <w:bCs/>
                <w:lang w:val="ru-RU"/>
              </w:rPr>
            </w:pPr>
          </w:p>
        </w:tc>
        <w:tc>
          <w:tcPr>
            <w:tcW w:w="1529" w:type="dxa"/>
          </w:tcPr>
          <w:p w14:paraId="2148AFAB" w14:textId="77777777" w:rsidR="00750F37" w:rsidRPr="00EA72E2" w:rsidRDefault="00750F37" w:rsidP="00EA72E2">
            <w:pPr>
              <w:rPr>
                <w:rFonts w:asciiTheme="minorHAnsi" w:hAnsiTheme="minorHAnsi"/>
                <w:b/>
                <w:bCs/>
                <w:lang w:val="ru-RU"/>
              </w:rPr>
            </w:pPr>
          </w:p>
        </w:tc>
        <w:tc>
          <w:tcPr>
            <w:tcW w:w="1441" w:type="dxa"/>
          </w:tcPr>
          <w:p w14:paraId="7C87F61B" w14:textId="77777777" w:rsidR="00750F37" w:rsidRPr="00EA72E2" w:rsidRDefault="00750F37" w:rsidP="00EA72E2">
            <w:pPr>
              <w:rPr>
                <w:rFonts w:asciiTheme="minorHAnsi" w:hAnsiTheme="minorHAnsi"/>
                <w:b/>
                <w:bCs/>
                <w:lang w:val="ru-RU"/>
              </w:rPr>
            </w:pPr>
          </w:p>
        </w:tc>
        <w:tc>
          <w:tcPr>
            <w:tcW w:w="1372" w:type="dxa"/>
          </w:tcPr>
          <w:p w14:paraId="06F9527D" w14:textId="77777777" w:rsidR="00750F37" w:rsidRPr="00EA72E2" w:rsidRDefault="00750F37" w:rsidP="00EA72E2">
            <w:pPr>
              <w:rPr>
                <w:rFonts w:asciiTheme="minorHAnsi" w:hAnsiTheme="minorHAnsi"/>
                <w:b/>
                <w:bCs/>
                <w:lang w:val="ru-RU"/>
              </w:rPr>
            </w:pPr>
          </w:p>
        </w:tc>
      </w:tr>
      <w:tr w:rsidR="00750F37" w:rsidRPr="002D383B" w14:paraId="4A7772F4" w14:textId="77777777" w:rsidTr="00EA72E2">
        <w:tc>
          <w:tcPr>
            <w:tcW w:w="4177" w:type="dxa"/>
          </w:tcPr>
          <w:p w14:paraId="57CEFE6E" w14:textId="77777777" w:rsidR="00750F37" w:rsidRPr="00EA72E2" w:rsidRDefault="00750F37" w:rsidP="00EA72E2">
            <w:pPr>
              <w:pStyle w:val="Default"/>
              <w:rPr>
                <w:rFonts w:asciiTheme="minorHAnsi" w:hAnsiTheme="minorHAnsi"/>
                <w:b/>
                <w:bCs/>
                <w:sz w:val="22"/>
                <w:szCs w:val="22"/>
              </w:rPr>
            </w:pPr>
            <w:r w:rsidRPr="00750F37">
              <w:rPr>
                <w:rFonts w:ascii="Calibri" w:hAnsi="Calibri"/>
                <w:b/>
                <w:i/>
                <w:szCs w:val="22"/>
                <w:lang w:val="ru-RU"/>
              </w:rPr>
              <w:t>Итого:</w:t>
            </w:r>
          </w:p>
        </w:tc>
        <w:tc>
          <w:tcPr>
            <w:tcW w:w="1257" w:type="dxa"/>
          </w:tcPr>
          <w:p w14:paraId="3B03AFE2" w14:textId="77777777" w:rsidR="00750F37" w:rsidRPr="00EA72E2" w:rsidRDefault="00750F37" w:rsidP="00EA72E2">
            <w:pPr>
              <w:rPr>
                <w:rFonts w:asciiTheme="minorHAnsi" w:hAnsiTheme="minorHAnsi"/>
                <w:b/>
                <w:bCs/>
                <w:lang w:val="ru-RU"/>
              </w:rPr>
            </w:pPr>
          </w:p>
        </w:tc>
        <w:tc>
          <w:tcPr>
            <w:tcW w:w="1529" w:type="dxa"/>
          </w:tcPr>
          <w:p w14:paraId="177F367D" w14:textId="77777777" w:rsidR="00750F37" w:rsidRPr="00EA72E2" w:rsidRDefault="00750F37" w:rsidP="00EA72E2">
            <w:pPr>
              <w:rPr>
                <w:rFonts w:asciiTheme="minorHAnsi" w:hAnsiTheme="minorHAnsi"/>
                <w:b/>
                <w:bCs/>
                <w:lang w:val="ru-RU"/>
              </w:rPr>
            </w:pPr>
          </w:p>
        </w:tc>
        <w:tc>
          <w:tcPr>
            <w:tcW w:w="1441" w:type="dxa"/>
          </w:tcPr>
          <w:p w14:paraId="065A1488" w14:textId="77777777" w:rsidR="00750F37" w:rsidRPr="00EA72E2" w:rsidRDefault="00750F37" w:rsidP="00EA72E2">
            <w:pPr>
              <w:rPr>
                <w:rFonts w:asciiTheme="minorHAnsi" w:hAnsiTheme="minorHAnsi"/>
                <w:b/>
                <w:bCs/>
                <w:lang w:val="ru-RU"/>
              </w:rPr>
            </w:pPr>
          </w:p>
        </w:tc>
        <w:tc>
          <w:tcPr>
            <w:tcW w:w="1372" w:type="dxa"/>
          </w:tcPr>
          <w:p w14:paraId="48D264F2" w14:textId="77777777" w:rsidR="00750F37" w:rsidRPr="00EA72E2" w:rsidRDefault="00750F37" w:rsidP="00EA72E2">
            <w:pPr>
              <w:rPr>
                <w:rFonts w:asciiTheme="minorHAnsi" w:hAnsiTheme="minorHAnsi"/>
                <w:b/>
                <w:bCs/>
                <w:lang w:val="ru-RU"/>
              </w:rPr>
            </w:pPr>
          </w:p>
        </w:tc>
      </w:tr>
    </w:tbl>
    <w:p w14:paraId="54C4D43B" w14:textId="7923674B" w:rsidR="00750F37" w:rsidRDefault="00750F37" w:rsidP="00A2199D">
      <w:pPr>
        <w:rPr>
          <w:rFonts w:ascii="Calibri" w:hAnsi="Calibri"/>
          <w:b/>
          <w:bCs/>
          <w:sz w:val="22"/>
          <w:lang w:val="ru-RU"/>
        </w:rPr>
      </w:pPr>
    </w:p>
    <w:p w14:paraId="5E3EAF7D" w14:textId="3FD54454" w:rsidR="00750F37" w:rsidRDefault="00750F37" w:rsidP="00750F37">
      <w:pPr>
        <w:ind w:firstLine="450"/>
        <w:rPr>
          <w:rFonts w:ascii="Calibri" w:hAnsi="Calibri"/>
          <w:b/>
          <w:bCs/>
          <w:sz w:val="22"/>
          <w:lang w:val="ru-RU"/>
        </w:rPr>
      </w:pPr>
      <w:r w:rsidRPr="007D36CA">
        <w:rPr>
          <w:rFonts w:ascii="Calibri" w:hAnsi="Calibri"/>
          <w:sz w:val="22"/>
          <w:szCs w:val="22"/>
          <w:lang w:val="ru-RU" w:eastAsia="en-GB"/>
        </w:rPr>
        <w:t>Всего стоимость (прописью): ______________________________</w:t>
      </w:r>
    </w:p>
    <w:p w14:paraId="4695EF1A" w14:textId="715FB941" w:rsidR="00CF0469" w:rsidRDefault="00CF0469" w:rsidP="00A2199D">
      <w:pPr>
        <w:rPr>
          <w:rFonts w:ascii="Calibri" w:hAnsi="Calibri"/>
          <w:b/>
          <w:bCs/>
          <w:sz w:val="22"/>
          <w:lang w:val="ru-RU"/>
        </w:rPr>
      </w:pPr>
    </w:p>
    <w:p w14:paraId="0052F777" w14:textId="77777777" w:rsidR="00750F37" w:rsidRPr="005C28A0" w:rsidRDefault="00750F37" w:rsidP="00A2199D">
      <w:pPr>
        <w:rPr>
          <w:rFonts w:ascii="Calibri" w:hAnsi="Calibri"/>
          <w:b/>
          <w:bCs/>
          <w:sz w:val="22"/>
          <w:lang w:val="ru-RU"/>
        </w:rPr>
      </w:pPr>
    </w:p>
    <w:p w14:paraId="083C783B" w14:textId="77777777" w:rsidR="0061730B" w:rsidRPr="005C28A0" w:rsidRDefault="00E66555" w:rsidP="0061730B">
      <w:pPr>
        <w:tabs>
          <w:tab w:val="left" w:pos="-180"/>
          <w:tab w:val="right" w:pos="1980"/>
          <w:tab w:val="left" w:pos="2160"/>
          <w:tab w:val="left" w:pos="4320"/>
        </w:tabs>
        <w:rPr>
          <w:b/>
          <w:bCs/>
          <w:sz w:val="22"/>
          <w:lang w:val="ru-RU"/>
        </w:rPr>
      </w:pPr>
      <w:r>
        <w:rPr>
          <w:b/>
          <w:bCs/>
          <w:noProof/>
        </w:rPr>
        <mc:AlternateContent>
          <mc:Choice Requires="wps">
            <w:drawing>
              <wp:anchor distT="0" distB="0" distL="114300" distR="114300" simplePos="0" relativeHeight="251657728" behindDoc="0" locked="0" layoutInCell="1" allowOverlap="1" wp14:anchorId="3413CE37" wp14:editId="76DAEED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4666" w14:textId="77777777" w:rsidR="00AE2BA0" w:rsidRDefault="00AE2BA0" w:rsidP="00795D28">
                            <w:pPr>
                              <w:rPr>
                                <w:i/>
                                <w:iCs/>
                              </w:rPr>
                            </w:pPr>
                            <w:r>
                              <w:rPr>
                                <w:rFonts w:ascii="Calibri" w:hAnsi="Calibri" w:cs="Calibri"/>
                                <w:i/>
                                <w:iCs/>
                                <w:lang w:val="ru-RU"/>
                              </w:rPr>
                              <w:t>Комментарии поставщика</w:t>
                            </w:r>
                            <w:r>
                              <w:rPr>
                                <w:i/>
                                <w:iCs/>
                              </w:rPr>
                              <w:t>:</w:t>
                            </w:r>
                          </w:p>
                          <w:p w14:paraId="1AF4B131" w14:textId="77777777" w:rsidR="00AE2BA0" w:rsidRDefault="00AE2BA0" w:rsidP="006173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CE3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F174666" w14:textId="77777777" w:rsidR="00AE2BA0" w:rsidRDefault="00AE2BA0" w:rsidP="00795D28">
                      <w:pPr>
                        <w:rPr>
                          <w:i/>
                          <w:iCs/>
                        </w:rPr>
                      </w:pPr>
                      <w:r>
                        <w:rPr>
                          <w:rFonts w:ascii="Calibri" w:hAnsi="Calibri" w:cs="Calibri"/>
                          <w:i/>
                          <w:iCs/>
                          <w:lang w:val="ru-RU"/>
                        </w:rPr>
                        <w:t>Комментарии поставщика</w:t>
                      </w:r>
                      <w:r>
                        <w:rPr>
                          <w:i/>
                          <w:iCs/>
                        </w:rPr>
                        <w:t>:</w:t>
                      </w:r>
                    </w:p>
                    <w:p w14:paraId="1AF4B131" w14:textId="77777777" w:rsidR="00AE2BA0" w:rsidRDefault="00AE2BA0" w:rsidP="0061730B">
                      <w:pPr>
                        <w:rPr>
                          <w:i/>
                          <w:iCs/>
                        </w:rPr>
                      </w:pPr>
                    </w:p>
                  </w:txbxContent>
                </v:textbox>
              </v:shape>
            </w:pict>
          </mc:Fallback>
        </mc:AlternateContent>
      </w:r>
    </w:p>
    <w:p w14:paraId="12DD1700" w14:textId="77777777" w:rsidR="0061730B" w:rsidRPr="005C28A0" w:rsidRDefault="0061730B" w:rsidP="0061730B">
      <w:pPr>
        <w:tabs>
          <w:tab w:val="left" w:pos="-180"/>
          <w:tab w:val="right" w:pos="1980"/>
          <w:tab w:val="left" w:pos="2160"/>
          <w:tab w:val="left" w:pos="4320"/>
        </w:tabs>
        <w:rPr>
          <w:b/>
          <w:bCs/>
          <w:sz w:val="22"/>
          <w:lang w:val="ru-RU"/>
        </w:rPr>
      </w:pPr>
    </w:p>
    <w:p w14:paraId="46C80AE1" w14:textId="77777777" w:rsidR="0061730B" w:rsidRPr="005C28A0" w:rsidRDefault="0061730B" w:rsidP="0061730B">
      <w:pPr>
        <w:tabs>
          <w:tab w:val="left" w:pos="-180"/>
          <w:tab w:val="right" w:pos="1980"/>
          <w:tab w:val="left" w:pos="2160"/>
          <w:tab w:val="left" w:pos="4320"/>
        </w:tabs>
        <w:rPr>
          <w:b/>
          <w:bCs/>
          <w:sz w:val="22"/>
          <w:lang w:val="ru-RU"/>
        </w:rPr>
      </w:pPr>
    </w:p>
    <w:p w14:paraId="03563634" w14:textId="5628B9DB" w:rsidR="0061730B" w:rsidRDefault="0061730B" w:rsidP="0061730B">
      <w:pPr>
        <w:tabs>
          <w:tab w:val="left" w:pos="-180"/>
          <w:tab w:val="right" w:pos="1980"/>
          <w:tab w:val="left" w:pos="2160"/>
          <w:tab w:val="left" w:pos="4320"/>
        </w:tabs>
        <w:rPr>
          <w:b/>
          <w:bCs/>
          <w:sz w:val="22"/>
          <w:lang w:val="ru-RU"/>
        </w:rPr>
      </w:pPr>
    </w:p>
    <w:p w14:paraId="736EDC0D" w14:textId="77777777" w:rsidR="009A7737" w:rsidRPr="005C28A0" w:rsidRDefault="009A7737" w:rsidP="0061730B">
      <w:pPr>
        <w:tabs>
          <w:tab w:val="left" w:pos="-180"/>
          <w:tab w:val="right" w:pos="1980"/>
          <w:tab w:val="left" w:pos="2160"/>
          <w:tab w:val="left" w:pos="4320"/>
        </w:tabs>
        <w:rPr>
          <w:b/>
          <w:bCs/>
          <w:sz w:val="22"/>
          <w:lang w:val="ru-RU"/>
        </w:rPr>
      </w:pPr>
    </w:p>
    <w:p w14:paraId="1D6A21EA" w14:textId="77777777" w:rsidR="0061730B" w:rsidRPr="005C28A0" w:rsidRDefault="0061730B" w:rsidP="0061730B">
      <w:pPr>
        <w:tabs>
          <w:tab w:val="left" w:pos="-180"/>
          <w:tab w:val="right" w:pos="1980"/>
          <w:tab w:val="left" w:pos="2160"/>
          <w:tab w:val="left" w:pos="4320"/>
        </w:tabs>
        <w:rPr>
          <w:b/>
          <w:bCs/>
          <w:sz w:val="22"/>
          <w:lang w:val="ru-RU"/>
        </w:rPr>
      </w:pPr>
    </w:p>
    <w:p w14:paraId="0BA3CA41" w14:textId="563007C8" w:rsidR="00795D28" w:rsidRDefault="00795D28"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Pr>
          <w:rFonts w:ascii="Calibri" w:hAnsi="Calibri"/>
          <w:szCs w:val="22"/>
          <w:lang w:val="ru-RU"/>
        </w:rPr>
        <w:t>за</w:t>
      </w:r>
      <w:r w:rsidRPr="008015EF">
        <w:rPr>
          <w:rFonts w:ascii="Calibri" w:hAnsi="Calibri"/>
          <w:szCs w:val="22"/>
          <w:lang w:val="ru-RU"/>
        </w:rPr>
        <w:t xml:space="preserve"> </w:t>
      </w:r>
      <w:r>
        <w:rPr>
          <w:rFonts w:ascii="Calibri" w:hAnsi="Calibri"/>
          <w:szCs w:val="22"/>
          <w:lang w:val="ru-RU"/>
        </w:rPr>
        <w:t>которую</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должным</w:t>
      </w:r>
      <w:r w:rsidRPr="008015EF">
        <w:rPr>
          <w:rFonts w:ascii="Calibri" w:hAnsi="Calibri"/>
          <w:szCs w:val="22"/>
          <w:lang w:val="ru-RU"/>
        </w:rPr>
        <w:t xml:space="preserve"> </w:t>
      </w:r>
      <w:r>
        <w:rPr>
          <w:rFonts w:ascii="Calibri" w:hAnsi="Calibri"/>
          <w:szCs w:val="22"/>
          <w:lang w:val="ru-RU"/>
        </w:rPr>
        <w:t>образом</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Pr>
          <w:rFonts w:ascii="Calibri" w:hAnsi="Calibri"/>
          <w:szCs w:val="22"/>
          <w:lang w:val="ru-RU"/>
        </w:rPr>
        <w:t>ставить</w:t>
      </w:r>
      <w:r w:rsidRPr="008015EF">
        <w:rPr>
          <w:rFonts w:ascii="Calibri" w:hAnsi="Calibri"/>
          <w:szCs w:val="22"/>
          <w:lang w:val="ru-RU"/>
        </w:rPr>
        <w:t xml:space="preserve"> </w:t>
      </w:r>
      <w:r>
        <w:rPr>
          <w:rFonts w:ascii="Calibri" w:hAnsi="Calibri"/>
          <w:szCs w:val="22"/>
          <w:lang w:val="ru-RU"/>
        </w:rPr>
        <w:t>подпись</w:t>
      </w:r>
      <w:r w:rsidRPr="008015EF">
        <w:rPr>
          <w:rFonts w:ascii="Calibri" w:hAnsi="Calibri"/>
          <w:szCs w:val="22"/>
          <w:lang w:val="ru-RU"/>
        </w:rPr>
        <w:t xml:space="preserve">, </w:t>
      </w:r>
      <w:r>
        <w:rPr>
          <w:rFonts w:ascii="Calibri" w:hAnsi="Calibri"/>
          <w:szCs w:val="22"/>
          <w:lang w:val="ru-RU"/>
        </w:rPr>
        <w:t>просмотрела</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sidR="005C28A0" w:rsidRPr="007D36CA">
        <w:rPr>
          <w:rFonts w:ascii="Calibri" w:hAnsi="Calibri"/>
          <w:szCs w:val="22"/>
        </w:rPr>
        <w:t>UNFPA</w:t>
      </w:r>
      <w:r w:rsidR="005C28A0" w:rsidRPr="007D36CA">
        <w:rPr>
          <w:rFonts w:ascii="Calibri" w:hAnsi="Calibri"/>
          <w:szCs w:val="22"/>
          <w:lang w:val="ru-RU"/>
        </w:rPr>
        <w:t>/</w:t>
      </w:r>
      <w:r w:rsidR="005C28A0" w:rsidRPr="007D36CA">
        <w:rPr>
          <w:rFonts w:ascii="Calibri" w:hAnsi="Calibri"/>
          <w:szCs w:val="22"/>
        </w:rPr>
        <w:t>KAZ</w:t>
      </w:r>
      <w:r w:rsidR="005C28A0" w:rsidRPr="007D36CA">
        <w:rPr>
          <w:rFonts w:ascii="Calibri" w:hAnsi="Calibri"/>
          <w:szCs w:val="22"/>
          <w:lang w:val="ru-RU"/>
        </w:rPr>
        <w:t>/</w:t>
      </w:r>
      <w:r w:rsidR="005C28A0" w:rsidRPr="007D36CA">
        <w:rPr>
          <w:rFonts w:ascii="Calibri" w:hAnsi="Calibri"/>
          <w:szCs w:val="22"/>
        </w:rPr>
        <w:t>RFQ</w:t>
      </w:r>
      <w:r w:rsidR="005C28A0" w:rsidRPr="007D36CA">
        <w:rPr>
          <w:rFonts w:ascii="Calibri" w:hAnsi="Calibri"/>
          <w:szCs w:val="22"/>
          <w:lang w:val="ru-RU"/>
        </w:rPr>
        <w:t>/2020/00</w:t>
      </w:r>
      <w:r w:rsidR="00484774">
        <w:rPr>
          <w:rFonts w:ascii="Calibri" w:hAnsi="Calibri"/>
          <w:szCs w:val="22"/>
          <w:lang w:val="ru-RU"/>
        </w:rPr>
        <w:t>9</w:t>
      </w:r>
      <w:r w:rsidR="005C28A0">
        <w:rPr>
          <w:rFonts w:ascii="Calibri" w:hAnsi="Calibri"/>
          <w:szCs w:val="22"/>
          <w:lang w:val="ru-RU"/>
        </w:rPr>
        <w:t>,</w:t>
      </w:r>
      <w:r w:rsidRPr="008015EF">
        <w:rPr>
          <w:rFonts w:ascii="Calibri" w:hAnsi="Calibri"/>
          <w:szCs w:val="22"/>
          <w:lang w:val="ru-RU"/>
        </w:rPr>
        <w:t xml:space="preserve"> </w:t>
      </w:r>
      <w:r>
        <w:rPr>
          <w:rFonts w:ascii="Calibri" w:hAnsi="Calibri"/>
          <w:szCs w:val="22"/>
          <w:lang w:val="ru-RU"/>
        </w:rPr>
        <w:t>включая</w:t>
      </w:r>
      <w:r w:rsidRPr="008015EF">
        <w:rPr>
          <w:rFonts w:ascii="Calibri" w:hAnsi="Calibri"/>
          <w:szCs w:val="22"/>
          <w:lang w:val="ru-RU"/>
        </w:rPr>
        <w:t xml:space="preserve"> </w:t>
      </w:r>
      <w:r>
        <w:rPr>
          <w:rFonts w:ascii="Calibri" w:hAnsi="Calibri"/>
          <w:szCs w:val="22"/>
          <w:lang w:val="ru-RU"/>
        </w:rPr>
        <w:t>все</w:t>
      </w:r>
      <w:r w:rsidRPr="008015EF">
        <w:rPr>
          <w:rFonts w:ascii="Calibri" w:hAnsi="Calibri"/>
          <w:szCs w:val="22"/>
          <w:lang w:val="ru-RU"/>
        </w:rPr>
        <w:t xml:space="preserve"> </w:t>
      </w:r>
      <w:r>
        <w:rPr>
          <w:rFonts w:ascii="Calibri" w:hAnsi="Calibri"/>
          <w:szCs w:val="22"/>
          <w:lang w:val="ru-RU"/>
        </w:rPr>
        <w:t>приложения</w:t>
      </w:r>
      <w:r w:rsidRPr="008015EF">
        <w:rPr>
          <w:rFonts w:ascii="Calibri" w:hAnsi="Calibri"/>
          <w:szCs w:val="22"/>
          <w:lang w:val="ru-RU"/>
        </w:rPr>
        <w:t xml:space="preserve">, </w:t>
      </w:r>
      <w:r>
        <w:rPr>
          <w:rFonts w:ascii="Calibri" w:hAnsi="Calibri"/>
          <w:szCs w:val="22"/>
          <w:lang w:val="ru-RU"/>
        </w:rPr>
        <w:t>поправки</w:t>
      </w:r>
      <w:r w:rsidRPr="008015EF">
        <w:rPr>
          <w:rFonts w:ascii="Calibri" w:hAnsi="Calibri"/>
          <w:szCs w:val="22"/>
          <w:lang w:val="ru-RU"/>
        </w:rPr>
        <w:t xml:space="preserve"> </w:t>
      </w:r>
      <w:r>
        <w:rPr>
          <w:rFonts w:ascii="Calibri" w:hAnsi="Calibri"/>
          <w:szCs w:val="22"/>
          <w:lang w:val="ru-RU"/>
        </w:rPr>
        <w:t>к</w:t>
      </w:r>
      <w:r w:rsidRPr="008015EF">
        <w:rPr>
          <w:rFonts w:ascii="Calibri" w:hAnsi="Calibri"/>
          <w:szCs w:val="22"/>
          <w:lang w:val="ru-RU"/>
        </w:rPr>
        <w:t xml:space="preserve"> </w:t>
      </w:r>
      <w:r>
        <w:rPr>
          <w:rFonts w:ascii="Calibri" w:hAnsi="Calibri"/>
          <w:szCs w:val="22"/>
          <w:lang w:val="ru-RU"/>
        </w:rPr>
        <w:t>документу</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Pr>
          <w:rFonts w:ascii="Calibri" w:hAnsi="Calibri"/>
          <w:szCs w:val="22"/>
          <w:lang w:val="ru-RU"/>
        </w:rPr>
        <w:t>ответы</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Pr>
          <w:rFonts w:ascii="Calibri" w:hAnsi="Calibri"/>
          <w:szCs w:val="22"/>
          <w:lang w:val="ru-RU"/>
        </w:rPr>
        <w:t>предполагаемых</w:t>
      </w:r>
      <w:r w:rsidRPr="008015EF">
        <w:rPr>
          <w:rFonts w:ascii="Calibri" w:hAnsi="Calibri"/>
          <w:szCs w:val="22"/>
          <w:lang w:val="ru-RU"/>
        </w:rPr>
        <w:t xml:space="preserve"> </w:t>
      </w:r>
      <w:r>
        <w:rPr>
          <w:rFonts w:ascii="Calibri" w:hAnsi="Calibri"/>
          <w:szCs w:val="22"/>
          <w:lang w:val="ru-RU"/>
        </w:rPr>
        <w:t>провайдеров</w:t>
      </w:r>
      <w:r w:rsidRPr="008015EF">
        <w:rPr>
          <w:rFonts w:ascii="Calibri" w:hAnsi="Calibri"/>
          <w:szCs w:val="22"/>
          <w:lang w:val="ru-RU"/>
        </w:rPr>
        <w:t xml:space="preserve"> </w:t>
      </w:r>
      <w:r>
        <w:rPr>
          <w:rFonts w:ascii="Calibri" w:hAnsi="Calibri"/>
          <w:szCs w:val="22"/>
          <w:lang w:val="ru-RU"/>
        </w:rPr>
        <w:t>услуг</w:t>
      </w:r>
      <w:r w:rsidRPr="008015EF">
        <w:rPr>
          <w:rFonts w:ascii="Calibri" w:hAnsi="Calibri"/>
          <w:szCs w:val="22"/>
          <w:lang w:val="ru-RU"/>
        </w:rPr>
        <w:t xml:space="preserve">.  </w:t>
      </w:r>
      <w:r>
        <w:rPr>
          <w:rFonts w:ascii="Calibri" w:hAnsi="Calibri"/>
          <w:szCs w:val="22"/>
          <w:lang w:val="ru-RU"/>
        </w:rPr>
        <w:t>Далее</w:t>
      </w:r>
      <w:r w:rsidRPr="00803577">
        <w:rPr>
          <w:rFonts w:ascii="Calibri" w:hAnsi="Calibri"/>
          <w:szCs w:val="22"/>
          <w:lang w:val="ru-RU"/>
        </w:rPr>
        <w:t xml:space="preserve">, </w:t>
      </w:r>
      <w:r>
        <w:rPr>
          <w:rFonts w:ascii="Calibri" w:hAnsi="Calibri"/>
          <w:szCs w:val="22"/>
          <w:lang w:val="ru-RU"/>
        </w:rPr>
        <w:t>компания</w:t>
      </w:r>
      <w:r w:rsidRPr="00803577">
        <w:rPr>
          <w:rFonts w:ascii="Calibri" w:hAnsi="Calibri"/>
          <w:szCs w:val="22"/>
          <w:lang w:val="ru-RU"/>
        </w:rPr>
        <w:t xml:space="preserve"> </w:t>
      </w:r>
      <w:r>
        <w:rPr>
          <w:rFonts w:ascii="Calibri" w:hAnsi="Calibri"/>
          <w:szCs w:val="22"/>
          <w:lang w:val="ru-RU"/>
        </w:rPr>
        <w:t>принимает</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Pr>
          <w:rFonts w:ascii="Calibri" w:hAnsi="Calibri"/>
          <w:szCs w:val="22"/>
          <w:lang w:val="ru-RU"/>
        </w:rPr>
        <w:t>контракта</w:t>
      </w:r>
      <w:r w:rsidRPr="00803577">
        <w:rPr>
          <w:rFonts w:ascii="Calibri" w:hAnsi="Calibri"/>
          <w:szCs w:val="22"/>
          <w:lang w:val="ru-RU"/>
        </w:rPr>
        <w:t xml:space="preserve">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 xml:space="preserve">и будет следовать данному ценовому предложению до момента его истечения. </w:t>
      </w:r>
      <w:r w:rsidRPr="00803577">
        <w:rPr>
          <w:rFonts w:ascii="Calibri" w:hAnsi="Calibri"/>
          <w:szCs w:val="22"/>
          <w:lang w:val="ru-RU"/>
        </w:rPr>
        <w:t xml:space="preserve"> </w:t>
      </w:r>
    </w:p>
    <w:p w14:paraId="0BA7600C" w14:textId="77777777" w:rsidR="009A7737" w:rsidRPr="00803577" w:rsidRDefault="009A7737"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71ED7F6C" w14:textId="77777777" w:rsidTr="00E66555">
        <w:tc>
          <w:tcPr>
            <w:tcW w:w="4927" w:type="dxa"/>
            <w:shd w:val="clear" w:color="auto" w:fill="auto"/>
            <w:vAlign w:val="center"/>
          </w:tcPr>
          <w:p w14:paraId="2592D497"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0CF26872"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4A9D8ABF"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8E0971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afd"/>
                    <w:rFonts w:asciiTheme="minorHAnsi" w:eastAsiaTheme="minorHAnsi" w:hAnsiTheme="minorHAnsi"/>
                    <w:sz w:val="22"/>
                    <w:szCs w:val="22"/>
                  </w:rPr>
                  <w:t>Click here to enter a date.</w:t>
                </w:r>
              </w:p>
            </w:tc>
          </w:sdtContent>
        </w:sdt>
        <w:tc>
          <w:tcPr>
            <w:tcW w:w="2464" w:type="dxa"/>
            <w:vAlign w:val="center"/>
          </w:tcPr>
          <w:p w14:paraId="7B11B8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795D28" w:rsidRPr="003A1F0A" w14:paraId="614D957F" w14:textId="77777777" w:rsidTr="00E66555">
        <w:tc>
          <w:tcPr>
            <w:tcW w:w="4927" w:type="dxa"/>
            <w:shd w:val="clear" w:color="auto" w:fill="auto"/>
            <w:vAlign w:val="center"/>
          </w:tcPr>
          <w:p w14:paraId="3F3E58BB" w14:textId="77777777" w:rsidR="00795D28" w:rsidRPr="00803577" w:rsidRDefault="00795D28" w:rsidP="008D420A">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 и должность</w:t>
            </w:r>
          </w:p>
        </w:tc>
        <w:tc>
          <w:tcPr>
            <w:tcW w:w="4928" w:type="dxa"/>
            <w:gridSpan w:val="2"/>
            <w:vAlign w:val="center"/>
          </w:tcPr>
          <w:p w14:paraId="55DED992" w14:textId="77777777" w:rsidR="00795D28" w:rsidRPr="00803577" w:rsidRDefault="00795D28" w:rsidP="008D420A">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Дата и место</w:t>
            </w:r>
          </w:p>
        </w:tc>
      </w:tr>
    </w:tbl>
    <w:p w14:paraId="786D12B5" w14:textId="77777777" w:rsidR="00C63627" w:rsidRPr="00D6687E" w:rsidRDefault="00795D28" w:rsidP="00795D28">
      <w:pPr>
        <w:tabs>
          <w:tab w:val="left" w:pos="6195"/>
        </w:tabs>
        <w:rPr>
          <w:rFonts w:ascii="Calibri" w:hAnsi="Calibri"/>
        </w:rPr>
      </w:pPr>
      <w:r>
        <w:rPr>
          <w:rFonts w:ascii="Calibri" w:hAnsi="Calibri"/>
        </w:rPr>
        <w:tab/>
      </w:r>
    </w:p>
    <w:p w14:paraId="7C889B7A" w14:textId="77777777" w:rsidR="009A7737" w:rsidRDefault="009A7737" w:rsidP="00B151C5">
      <w:pPr>
        <w:rPr>
          <w:rFonts w:ascii="Calibri" w:hAnsi="Calibri" w:cs="Calibri"/>
          <w:b/>
          <w:sz w:val="28"/>
          <w:szCs w:val="28"/>
          <w:lang w:val="ru-RU"/>
        </w:rPr>
        <w:sectPr w:rsidR="009A7737" w:rsidSect="00222A0C">
          <w:headerReference w:type="default" r:id="rId22"/>
          <w:footerReference w:type="even" r:id="rId23"/>
          <w:footerReference w:type="default" r:id="rId24"/>
          <w:pgSz w:w="11906" w:h="16838"/>
          <w:pgMar w:top="720" w:right="1274" w:bottom="720" w:left="993" w:header="708" w:footer="708" w:gutter="0"/>
          <w:cols w:space="708"/>
          <w:docGrid w:linePitch="360"/>
        </w:sectPr>
      </w:pPr>
    </w:p>
    <w:p w14:paraId="5947770E" w14:textId="3A99E6CA" w:rsidR="00C213C0" w:rsidRPr="00992D12" w:rsidRDefault="00C213C0" w:rsidP="00DD660F">
      <w:pPr>
        <w:spacing w:before="71"/>
        <w:ind w:left="2362"/>
        <w:jc w:val="right"/>
        <w:rPr>
          <w:rFonts w:ascii="Calibri" w:hAnsi="Calibri"/>
          <w:b/>
          <w:sz w:val="22"/>
          <w:szCs w:val="22"/>
          <w:lang w:val="ru-RU"/>
        </w:rPr>
      </w:pPr>
      <w:r w:rsidRPr="00992D12">
        <w:rPr>
          <w:rFonts w:ascii="Calibri" w:hAnsi="Calibri"/>
          <w:b/>
          <w:sz w:val="22"/>
          <w:szCs w:val="22"/>
          <w:lang w:val="ru-RU"/>
        </w:rPr>
        <w:lastRenderedPageBreak/>
        <w:t>Приложение№2</w:t>
      </w:r>
    </w:p>
    <w:p w14:paraId="3D37964B" w14:textId="3B1FDFEC" w:rsidR="00C213C0" w:rsidRDefault="00C213C0" w:rsidP="00DD660F">
      <w:pPr>
        <w:spacing w:before="71"/>
        <w:ind w:left="2362"/>
        <w:jc w:val="right"/>
        <w:rPr>
          <w:rFonts w:ascii="Calibri" w:hAnsi="Calibri"/>
          <w:b/>
          <w:sz w:val="28"/>
          <w:szCs w:val="22"/>
          <w:lang w:val="ru-RU"/>
        </w:rPr>
      </w:pPr>
    </w:p>
    <w:p w14:paraId="50DE3F71" w14:textId="5128FAAF" w:rsidR="00D862AA" w:rsidRDefault="00D862AA" w:rsidP="00D862AA">
      <w:pPr>
        <w:spacing w:before="71"/>
        <w:jc w:val="center"/>
        <w:rPr>
          <w:rFonts w:ascii="Calibri" w:hAnsi="Calibri" w:cs="Calibri"/>
          <w:b/>
          <w:sz w:val="22"/>
          <w:szCs w:val="22"/>
          <w:lang w:val="ru-RU"/>
        </w:rPr>
      </w:pPr>
      <w:r>
        <w:rPr>
          <w:rFonts w:ascii="Calibri" w:hAnsi="Calibri" w:cs="Calibri"/>
          <w:b/>
          <w:sz w:val="22"/>
          <w:szCs w:val="22"/>
          <w:lang w:val="ru-RU"/>
        </w:rPr>
        <w:t>ТРЕБОВАНИЯ К УСЛУГАМ/ТЕХНИЧЕСКОЕ ЗАДАНИЕ</w:t>
      </w:r>
    </w:p>
    <w:p w14:paraId="07498CE4" w14:textId="5B901A72" w:rsidR="00D862AA" w:rsidRDefault="00D862AA" w:rsidP="00D862AA">
      <w:pPr>
        <w:spacing w:before="71"/>
        <w:jc w:val="center"/>
        <w:rPr>
          <w:rFonts w:ascii="Calibri" w:hAnsi="Calibri" w:cs="Calibri"/>
          <w:b/>
          <w:sz w:val="22"/>
          <w:szCs w:val="22"/>
          <w:lang w:val="ru-RU"/>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D862AA" w:rsidRPr="00BA2AA4" w14:paraId="22529656" w14:textId="77777777" w:rsidTr="008C166A">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14:paraId="337172EC" w14:textId="1E35BEC0" w:rsidR="00D862AA" w:rsidRPr="00BA2AA4" w:rsidRDefault="00A56F78" w:rsidP="00A56F78">
            <w:pPr>
              <w:tabs>
                <w:tab w:val="left" w:pos="-720"/>
              </w:tabs>
              <w:suppressAutoHyphens/>
              <w:rPr>
                <w:rFonts w:ascii="Arial" w:hAnsi="Arial" w:cs="Arial"/>
                <w:b/>
                <w:sz w:val="18"/>
                <w:szCs w:val="18"/>
              </w:rPr>
            </w:pPr>
            <w:r>
              <w:rPr>
                <w:rFonts w:ascii="Arial" w:hAnsi="Arial" w:cs="Arial"/>
                <w:b/>
                <w:sz w:val="18"/>
                <w:szCs w:val="18"/>
                <w:lang w:val="ru-RU"/>
              </w:rPr>
              <w:t>ТЕХНИЧЕСКОЕ</w:t>
            </w:r>
            <w:r w:rsidRPr="00A56F78">
              <w:rPr>
                <w:rFonts w:ascii="Arial" w:hAnsi="Arial" w:cs="Arial"/>
                <w:b/>
                <w:sz w:val="18"/>
                <w:szCs w:val="18"/>
              </w:rPr>
              <w:t xml:space="preserve"> </w:t>
            </w:r>
            <w:r>
              <w:rPr>
                <w:rFonts w:ascii="Arial" w:hAnsi="Arial" w:cs="Arial"/>
                <w:b/>
                <w:sz w:val="18"/>
                <w:szCs w:val="18"/>
                <w:lang w:val="ru-RU"/>
              </w:rPr>
              <w:t>ЗАДАНИЕ</w:t>
            </w:r>
          </w:p>
        </w:tc>
      </w:tr>
      <w:tr w:rsidR="00D862AA" w:rsidRPr="00BA2AA4" w14:paraId="31773D0F" w14:textId="77777777" w:rsidTr="008C166A">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55E2979" w14:textId="77777777" w:rsidR="00D862AA" w:rsidRDefault="00D862AA" w:rsidP="008C166A">
            <w:pPr>
              <w:tabs>
                <w:tab w:val="left" w:pos="0"/>
              </w:tabs>
              <w:rPr>
                <w:rFonts w:ascii="Arial" w:eastAsia="Arial" w:hAnsi="Arial" w:cs="Arial"/>
                <w:sz w:val="18"/>
                <w:szCs w:val="18"/>
              </w:rPr>
            </w:pPr>
            <w:r>
              <w:rPr>
                <w:rFonts w:ascii="Arial" w:eastAsia="Arial" w:hAnsi="Arial" w:cs="Arial"/>
                <w:sz w:val="18"/>
                <w:szCs w:val="18"/>
              </w:rPr>
              <w:t>Нанимающий офис:</w:t>
            </w:r>
          </w:p>
        </w:tc>
        <w:tc>
          <w:tcPr>
            <w:tcW w:w="7710" w:type="dxa"/>
            <w:tcBorders>
              <w:top w:val="single" w:sz="6" w:space="0" w:color="auto"/>
              <w:left w:val="single" w:sz="6" w:space="0" w:color="auto"/>
              <w:bottom w:val="single" w:sz="4" w:space="0" w:color="auto"/>
              <w:right w:val="double" w:sz="6" w:space="0" w:color="auto"/>
            </w:tcBorders>
            <w:shd w:val="clear" w:color="auto" w:fill="auto"/>
          </w:tcPr>
          <w:p w14:paraId="1869E4B2" w14:textId="77777777" w:rsidR="00D862AA" w:rsidRPr="002A182E" w:rsidRDefault="00D862AA" w:rsidP="008C166A">
            <w:pPr>
              <w:tabs>
                <w:tab w:val="left" w:pos="-720"/>
              </w:tabs>
              <w:suppressAutoHyphens/>
              <w:rPr>
                <w:rFonts w:ascii="Arial" w:hAnsi="Arial" w:cs="Arial"/>
                <w:sz w:val="18"/>
                <w:szCs w:val="18"/>
              </w:rPr>
            </w:pPr>
            <w:r>
              <w:rPr>
                <w:rFonts w:ascii="Arial" w:hAnsi="Arial" w:cs="Arial"/>
                <w:sz w:val="18"/>
                <w:szCs w:val="18"/>
              </w:rPr>
              <w:t xml:space="preserve">ЮНФПА в Казахстане </w:t>
            </w:r>
          </w:p>
        </w:tc>
      </w:tr>
      <w:tr w:rsidR="00D862AA" w:rsidRPr="00CF7087" w14:paraId="5BA4B2D6"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66E2B5C" w14:textId="77777777" w:rsidR="00D862AA" w:rsidRDefault="00D862AA" w:rsidP="008C166A">
            <w:pPr>
              <w:tabs>
                <w:tab w:val="left" w:pos="0"/>
              </w:tabs>
              <w:rPr>
                <w:rFonts w:ascii="Arial" w:eastAsia="Arial" w:hAnsi="Arial" w:cs="Arial"/>
                <w:sz w:val="18"/>
                <w:szCs w:val="18"/>
              </w:rPr>
            </w:pPr>
            <w:r>
              <w:rPr>
                <w:rFonts w:ascii="Arial" w:eastAsia="Arial" w:hAnsi="Arial" w:cs="Arial"/>
                <w:sz w:val="18"/>
                <w:szCs w:val="18"/>
              </w:rPr>
              <w:t>Цели и задачи:</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B824A22" w14:textId="77777777" w:rsidR="00D862AA" w:rsidRPr="00A56F78" w:rsidRDefault="00D862AA" w:rsidP="008C166A">
            <w:pPr>
              <w:tabs>
                <w:tab w:val="left" w:pos="-720"/>
              </w:tabs>
              <w:suppressAutoHyphens/>
              <w:rPr>
                <w:rFonts w:ascii="Arial" w:hAnsi="Arial" w:cs="Arial"/>
                <w:b/>
                <w:sz w:val="18"/>
                <w:szCs w:val="18"/>
                <w:lang w:val="ru-RU"/>
              </w:rPr>
            </w:pPr>
            <w:r>
              <w:rPr>
                <w:rFonts w:ascii="Arial" w:hAnsi="Arial" w:cs="Arial"/>
                <w:b/>
                <w:sz w:val="18"/>
                <w:szCs w:val="18"/>
                <w:lang w:val="ru-RU"/>
              </w:rPr>
              <w:t>Национальная</w:t>
            </w:r>
            <w:r w:rsidRPr="00BC6E89">
              <w:rPr>
                <w:rFonts w:ascii="Arial" w:hAnsi="Arial" w:cs="Arial"/>
                <w:b/>
                <w:sz w:val="18"/>
                <w:szCs w:val="18"/>
                <w:lang w:val="ru-RU"/>
              </w:rPr>
              <w:t xml:space="preserve"> </w:t>
            </w:r>
            <w:r w:rsidRPr="00A56F78">
              <w:rPr>
                <w:rFonts w:ascii="Arial" w:hAnsi="Arial" w:cs="Arial"/>
                <w:b/>
                <w:sz w:val="18"/>
                <w:szCs w:val="18"/>
                <w:lang w:val="ru-RU"/>
              </w:rPr>
              <w:t>компания</w:t>
            </w:r>
            <w:r w:rsidRPr="00BC6E89">
              <w:rPr>
                <w:rFonts w:ascii="Arial" w:hAnsi="Arial" w:cs="Arial"/>
                <w:b/>
                <w:sz w:val="18"/>
                <w:szCs w:val="18"/>
                <w:lang w:val="ru-RU"/>
              </w:rPr>
              <w:t xml:space="preserve"> </w:t>
            </w:r>
            <w:r>
              <w:rPr>
                <w:rFonts w:ascii="Arial" w:hAnsi="Arial" w:cs="Arial"/>
                <w:b/>
                <w:sz w:val="18"/>
                <w:szCs w:val="18"/>
                <w:lang w:val="ru-RU"/>
              </w:rPr>
              <w:t>по</w:t>
            </w:r>
            <w:r w:rsidRPr="00A56F78">
              <w:rPr>
                <w:rFonts w:ascii="Arial" w:hAnsi="Arial" w:cs="Arial"/>
                <w:b/>
                <w:sz w:val="18"/>
                <w:szCs w:val="18"/>
                <w:lang w:val="ru-RU"/>
              </w:rPr>
              <w:t xml:space="preserve"> подготовке комплекта учебно – методических материалов и последующего создания на их основе онлайн курса для молодых людей по нравственно- половому воспитанию и сохранению репродуктивного здоровья </w:t>
            </w:r>
            <w:r>
              <w:rPr>
                <w:rFonts w:ascii="Arial" w:hAnsi="Arial" w:cs="Arial"/>
                <w:b/>
                <w:sz w:val="18"/>
                <w:szCs w:val="18"/>
                <w:lang w:val="ru-RU"/>
              </w:rPr>
              <w:t xml:space="preserve"> </w:t>
            </w:r>
          </w:p>
          <w:p w14:paraId="2062A86F" w14:textId="77777777" w:rsidR="00D862AA" w:rsidRPr="00C030D5" w:rsidRDefault="00D862AA" w:rsidP="008C166A">
            <w:pPr>
              <w:pStyle w:val="ae"/>
              <w:spacing w:before="0" w:beforeAutospacing="0" w:after="0" w:afterAutospacing="0"/>
              <w:jc w:val="both"/>
              <w:rPr>
                <w:rFonts w:ascii="Arial" w:hAnsi="Arial" w:cs="Arial"/>
                <w:sz w:val="18"/>
                <w:szCs w:val="18"/>
                <w:lang w:val="ru-RU" w:eastAsia="en-US"/>
              </w:rPr>
            </w:pPr>
          </w:p>
          <w:p w14:paraId="03E47901" w14:textId="77777777" w:rsidR="00D862AA" w:rsidRPr="00205CEC" w:rsidRDefault="00D862AA" w:rsidP="008C166A">
            <w:p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Исследование, проведенное в 2018</w:t>
            </w:r>
            <w:r w:rsidRPr="00A56F78">
              <w:rPr>
                <w:rFonts w:ascii="Arial" w:hAnsi="Arial" w:cs="Arial"/>
                <w:sz w:val="18"/>
                <w:szCs w:val="18"/>
                <w:lang w:val="ru-RU"/>
              </w:rPr>
              <w:t xml:space="preserve"> </w:t>
            </w:r>
            <w:r w:rsidRPr="00205CEC">
              <w:rPr>
                <w:rFonts w:ascii="Arial" w:hAnsi="Arial" w:cs="Arial"/>
                <w:sz w:val="18"/>
                <w:szCs w:val="18"/>
                <w:lang w:val="ru-RU"/>
              </w:rPr>
              <w:t>г. по заказу Министерства здравоохранения и Фонда ООН в области народонаселения (ЮНФПА) в Республике Казахстан показало, что:</w:t>
            </w:r>
          </w:p>
          <w:p w14:paraId="6F02C432" w14:textId="77777777" w:rsidR="00D862AA" w:rsidRPr="00205CEC" w:rsidRDefault="00D862AA" w:rsidP="00D862AA">
            <w:pPr>
              <w:numPr>
                <w:ilvl w:val="0"/>
                <w:numId w:val="30"/>
              </w:num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 xml:space="preserve">Около трети молодых людей 15-19 лет сексуально активны, но 91% не знают в достаточной степени об инфекциях, передающихся половым путем (ИППП), в том числе ВИЧ и СПИДе; </w:t>
            </w:r>
          </w:p>
          <w:p w14:paraId="582DB224" w14:textId="77777777" w:rsidR="00D862AA" w:rsidRPr="00205CEC" w:rsidRDefault="00D862AA" w:rsidP="00D862AA">
            <w:pPr>
              <w:numPr>
                <w:ilvl w:val="0"/>
                <w:numId w:val="30"/>
              </w:num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Из сексуально-активных молодых людей 15-19 лет 14,8% отметили наличие хотя бы одного из симптомов ИППП в течении последни</w:t>
            </w:r>
            <w:r>
              <w:rPr>
                <w:rFonts w:ascii="Arial" w:hAnsi="Arial" w:cs="Arial"/>
                <w:sz w:val="18"/>
                <w:szCs w:val="18"/>
                <w:lang w:val="ru-RU"/>
              </w:rPr>
              <w:t>х</w:t>
            </w:r>
            <w:r w:rsidRPr="00205CEC">
              <w:rPr>
                <w:rFonts w:ascii="Arial" w:hAnsi="Arial" w:cs="Arial"/>
                <w:sz w:val="18"/>
                <w:szCs w:val="18"/>
                <w:lang w:val="ru-RU"/>
              </w:rPr>
              <w:t xml:space="preserve"> 12 месяцев. Из них большинство (62,6%) не обращались за медицинской помощью;</w:t>
            </w:r>
          </w:p>
          <w:p w14:paraId="6C17F235" w14:textId="77777777" w:rsidR="00D862AA" w:rsidRPr="00205CEC" w:rsidRDefault="00D862AA" w:rsidP="00D862AA">
            <w:pPr>
              <w:numPr>
                <w:ilvl w:val="0"/>
                <w:numId w:val="30"/>
              </w:num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Большинство (66% респондентов) не информированы о профилактике нежелательной беременности и инфицирования ИППП/ВИЧ посредством использования презервативов.</w:t>
            </w:r>
          </w:p>
          <w:p w14:paraId="6DB3C101" w14:textId="77777777" w:rsidR="00D862AA" w:rsidRPr="00205CEC" w:rsidRDefault="00D862AA" w:rsidP="00D862AA">
            <w:pPr>
              <w:numPr>
                <w:ilvl w:val="0"/>
                <w:numId w:val="30"/>
              </w:num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 xml:space="preserve">Показатель подростковой рождаемости в Казахстане составляет 25 родов на каждую 1000 девушек 15-19 лет, что </w:t>
            </w:r>
            <w:r>
              <w:rPr>
                <w:rFonts w:ascii="Arial" w:hAnsi="Arial" w:cs="Arial"/>
                <w:sz w:val="18"/>
                <w:szCs w:val="18"/>
                <w:lang w:val="ru-RU"/>
              </w:rPr>
              <w:t xml:space="preserve">в </w:t>
            </w:r>
            <w:r w:rsidRPr="00205CEC">
              <w:rPr>
                <w:rFonts w:ascii="Arial" w:hAnsi="Arial" w:cs="Arial"/>
                <w:sz w:val="18"/>
                <w:szCs w:val="18"/>
                <w:lang w:val="ru-RU"/>
              </w:rPr>
              <w:t>5 раз выше, чем в странах Организации экономического сотрудничества и развития (ОЭСР). Среди сексуально активных девушек, указавших, что они были когда-либо беременны, у примерно 40% роды окончились или абортом, или выкидышем.</w:t>
            </w:r>
          </w:p>
          <w:p w14:paraId="240036FB" w14:textId="77777777" w:rsidR="00D862AA" w:rsidRPr="00205CEC" w:rsidRDefault="00D862AA" w:rsidP="00D862AA">
            <w:pPr>
              <w:numPr>
                <w:ilvl w:val="0"/>
                <w:numId w:val="30"/>
              </w:num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47% молодых людей не знают последствий небезопасных абортов и 46% не знают последствий заражения ИППП.</w:t>
            </w:r>
          </w:p>
          <w:p w14:paraId="3749F926" w14:textId="77777777" w:rsidR="00D862AA" w:rsidRPr="00205CEC" w:rsidRDefault="00D862AA" w:rsidP="00D862AA">
            <w:pPr>
              <w:numPr>
                <w:ilvl w:val="0"/>
                <w:numId w:val="30"/>
              </w:numPr>
              <w:autoSpaceDE w:val="0"/>
              <w:autoSpaceDN w:val="0"/>
              <w:adjustRightInd w:val="0"/>
              <w:jc w:val="both"/>
              <w:rPr>
                <w:rFonts w:ascii="Arial" w:hAnsi="Arial" w:cs="Arial"/>
                <w:sz w:val="18"/>
                <w:szCs w:val="18"/>
                <w:lang w:val="ru-RU"/>
              </w:rPr>
            </w:pPr>
            <w:r>
              <w:rPr>
                <w:rFonts w:ascii="Arial" w:hAnsi="Arial" w:cs="Arial"/>
                <w:sz w:val="18"/>
                <w:szCs w:val="18"/>
                <w:lang w:val="ru-RU"/>
              </w:rPr>
              <w:t xml:space="preserve">Половой путь передачи </w:t>
            </w:r>
            <w:r w:rsidRPr="00205CEC">
              <w:rPr>
                <w:rFonts w:ascii="Arial" w:hAnsi="Arial" w:cs="Arial"/>
                <w:sz w:val="18"/>
                <w:szCs w:val="18"/>
                <w:lang w:val="ru-RU"/>
              </w:rPr>
              <w:t>ВИЧ в Казахстане</w:t>
            </w:r>
            <w:r>
              <w:rPr>
                <w:rFonts w:ascii="Arial" w:hAnsi="Arial" w:cs="Arial"/>
                <w:sz w:val="18"/>
                <w:szCs w:val="18"/>
                <w:lang w:val="ru-RU"/>
              </w:rPr>
              <w:t xml:space="preserve"> составляет </w:t>
            </w:r>
            <w:r w:rsidRPr="00205CEC">
              <w:rPr>
                <w:rFonts w:ascii="Arial" w:hAnsi="Arial" w:cs="Arial"/>
                <w:sz w:val="18"/>
                <w:szCs w:val="18"/>
                <w:lang w:val="ru-RU"/>
              </w:rPr>
              <w:t>64%.</w:t>
            </w:r>
          </w:p>
          <w:p w14:paraId="2BE808F6" w14:textId="77777777" w:rsidR="00D862AA" w:rsidRPr="00205CEC" w:rsidRDefault="00D862AA" w:rsidP="008C166A">
            <w:pPr>
              <w:autoSpaceDE w:val="0"/>
              <w:autoSpaceDN w:val="0"/>
              <w:adjustRightInd w:val="0"/>
              <w:jc w:val="both"/>
              <w:rPr>
                <w:rFonts w:ascii="Arial" w:hAnsi="Arial" w:cs="Arial"/>
                <w:sz w:val="18"/>
                <w:szCs w:val="18"/>
                <w:lang w:val="ru-RU"/>
              </w:rPr>
            </w:pPr>
          </w:p>
          <w:p w14:paraId="7FAC9D41" w14:textId="77777777" w:rsidR="00D862AA" w:rsidRPr="00205CEC" w:rsidRDefault="00D862AA" w:rsidP="008C166A">
            <w:pPr>
              <w:autoSpaceDE w:val="0"/>
              <w:autoSpaceDN w:val="0"/>
              <w:adjustRightInd w:val="0"/>
              <w:jc w:val="both"/>
              <w:rPr>
                <w:rFonts w:ascii="Arial" w:hAnsi="Arial" w:cs="Arial"/>
                <w:sz w:val="18"/>
                <w:szCs w:val="18"/>
                <w:lang w:val="ru-RU"/>
              </w:rPr>
            </w:pPr>
            <w:r w:rsidRPr="00205CEC">
              <w:rPr>
                <w:rFonts w:ascii="Arial" w:hAnsi="Arial" w:cs="Arial"/>
                <w:sz w:val="18"/>
                <w:szCs w:val="18"/>
                <w:lang w:val="ru-RU"/>
              </w:rPr>
              <w:t>Каждый молодой человек или девушка однажды будет принимать жизненно важные решения относительно своего сексуального и репродуктивного здоровья. Тем не менее, исследования показывают, что большинству подростков в Казахстане не хватает знаний, необходимых для принятия этих решений ответственно, что делает их уязвимыми для принуждения, насилия, инфекций, передаваемых половым путем</w:t>
            </w:r>
            <w:r w:rsidRPr="00A56F78">
              <w:rPr>
                <w:rFonts w:ascii="Arial" w:hAnsi="Arial" w:cs="Arial"/>
                <w:sz w:val="18"/>
                <w:szCs w:val="18"/>
                <w:lang w:val="ru-RU"/>
              </w:rPr>
              <w:t>, включая ВИЧ</w:t>
            </w:r>
            <w:r w:rsidRPr="00205CEC">
              <w:rPr>
                <w:rFonts w:ascii="Arial" w:hAnsi="Arial" w:cs="Arial"/>
                <w:sz w:val="18"/>
                <w:szCs w:val="18"/>
                <w:lang w:val="ru-RU"/>
              </w:rPr>
              <w:t>, и нежелательной беременности.</w:t>
            </w:r>
          </w:p>
          <w:p w14:paraId="1C19C94A" w14:textId="77777777" w:rsidR="00D862AA" w:rsidRPr="00205CEC" w:rsidRDefault="00D862AA" w:rsidP="008C166A">
            <w:pPr>
              <w:autoSpaceDE w:val="0"/>
              <w:autoSpaceDN w:val="0"/>
              <w:adjustRightInd w:val="0"/>
              <w:jc w:val="both"/>
              <w:rPr>
                <w:rFonts w:ascii="Arial" w:hAnsi="Arial" w:cs="Arial"/>
                <w:sz w:val="18"/>
                <w:szCs w:val="18"/>
                <w:lang w:val="ru-RU"/>
              </w:rPr>
            </w:pPr>
          </w:p>
          <w:p w14:paraId="244BED55" w14:textId="77777777" w:rsidR="00D862AA" w:rsidRDefault="00D862AA" w:rsidP="008C166A">
            <w:pPr>
              <w:autoSpaceDE w:val="0"/>
              <w:autoSpaceDN w:val="0"/>
              <w:adjustRightInd w:val="0"/>
              <w:jc w:val="both"/>
              <w:rPr>
                <w:rFonts w:ascii="Arial" w:hAnsi="Arial" w:cs="Arial"/>
                <w:color w:val="FF0000"/>
                <w:sz w:val="18"/>
                <w:szCs w:val="18"/>
                <w:lang w:val="ru-RU"/>
              </w:rPr>
            </w:pPr>
            <w:r w:rsidRPr="00205CEC">
              <w:rPr>
                <w:rFonts w:ascii="Arial" w:hAnsi="Arial" w:cs="Arial"/>
                <w:sz w:val="18"/>
                <w:szCs w:val="18"/>
                <w:lang w:val="ru-RU"/>
              </w:rPr>
              <w:t>Между тем, создав условия, обеспечивающие сексуальное и репродуктивное здоровье подростков и молодежи, мы поможем молодым людям избежать многих проблем и сохранить здоровье. Международная практика показывает, что для этого необходимо соблюсти три принципа, а именно, предоставить 1) доступ к соответствующему возрасту нравственно-половому образованию</w:t>
            </w:r>
            <w:r>
              <w:rPr>
                <w:rFonts w:ascii="Arial" w:hAnsi="Arial" w:cs="Arial"/>
                <w:sz w:val="18"/>
                <w:szCs w:val="18"/>
                <w:lang w:val="ru-RU"/>
              </w:rPr>
              <w:t>,</w:t>
            </w:r>
            <w:r w:rsidRPr="00205CEC">
              <w:rPr>
                <w:rFonts w:ascii="Arial" w:hAnsi="Arial" w:cs="Arial"/>
                <w:sz w:val="18"/>
                <w:szCs w:val="18"/>
                <w:lang w:val="ru-RU"/>
              </w:rPr>
              <w:t xml:space="preserve"> 2) доступ к медицинским услугам, дружественным к потребностям молодежи</w:t>
            </w:r>
            <w:r>
              <w:rPr>
                <w:rFonts w:ascii="Arial" w:hAnsi="Arial" w:cs="Arial"/>
                <w:sz w:val="18"/>
                <w:szCs w:val="18"/>
                <w:lang w:val="ru-RU"/>
              </w:rPr>
              <w:t>,</w:t>
            </w:r>
            <w:r w:rsidRPr="00205CEC">
              <w:rPr>
                <w:rFonts w:ascii="Arial" w:hAnsi="Arial" w:cs="Arial"/>
                <w:sz w:val="18"/>
                <w:szCs w:val="18"/>
                <w:lang w:val="ru-RU"/>
              </w:rPr>
              <w:t xml:space="preserve"> 3) доступ к средствам контрацепции для сексуально активных молодых людей.</w:t>
            </w:r>
            <w:r w:rsidRPr="00205CEC">
              <w:rPr>
                <w:rFonts w:ascii="Arial" w:hAnsi="Arial" w:cs="Arial"/>
                <w:color w:val="FF0000"/>
                <w:sz w:val="18"/>
                <w:szCs w:val="18"/>
                <w:lang w:val="ru-RU"/>
              </w:rPr>
              <w:t xml:space="preserve"> </w:t>
            </w:r>
          </w:p>
          <w:p w14:paraId="0FDC9A5E" w14:textId="77777777" w:rsidR="00D862AA" w:rsidRPr="000619C9" w:rsidRDefault="00D862AA" w:rsidP="008C166A">
            <w:pPr>
              <w:autoSpaceDE w:val="0"/>
              <w:autoSpaceDN w:val="0"/>
              <w:adjustRightInd w:val="0"/>
              <w:jc w:val="both"/>
              <w:rPr>
                <w:rFonts w:ascii="Arial" w:hAnsi="Arial" w:cs="Arial"/>
                <w:sz w:val="18"/>
                <w:szCs w:val="18"/>
                <w:lang w:val="ru-RU"/>
              </w:rPr>
            </w:pPr>
          </w:p>
          <w:p w14:paraId="1D1ABC60" w14:textId="77777777" w:rsidR="00D862AA" w:rsidRPr="00A56F78" w:rsidRDefault="00D862AA" w:rsidP="008C166A">
            <w:pPr>
              <w:autoSpaceDE w:val="0"/>
              <w:autoSpaceDN w:val="0"/>
              <w:adjustRightInd w:val="0"/>
              <w:jc w:val="both"/>
              <w:rPr>
                <w:rFonts w:ascii="Arial" w:hAnsi="Arial" w:cs="Arial"/>
                <w:sz w:val="18"/>
                <w:szCs w:val="18"/>
                <w:lang w:val="ru-RU"/>
              </w:rPr>
            </w:pPr>
            <w:r w:rsidRPr="00A56F78">
              <w:rPr>
                <w:rFonts w:ascii="Arial" w:hAnsi="Arial" w:cs="Arial"/>
                <w:sz w:val="18"/>
                <w:szCs w:val="18"/>
                <w:lang w:val="ru-RU"/>
              </w:rPr>
              <w:t>Одним из условии для формирования  безопасного поведения подростков и молодых людей является внедрение нравственно- полового  образования  и информирования подростков и молодых людей путем неформального образование (например, обучение и передача достоверной информации методом «Равный –равному», онлайн консультации, телефоны доверия).</w:t>
            </w:r>
          </w:p>
          <w:p w14:paraId="25B97981" w14:textId="77777777" w:rsidR="00D862AA" w:rsidRPr="00A56F78" w:rsidRDefault="00D862AA" w:rsidP="008C166A">
            <w:pPr>
              <w:autoSpaceDE w:val="0"/>
              <w:autoSpaceDN w:val="0"/>
              <w:adjustRightInd w:val="0"/>
              <w:jc w:val="both"/>
              <w:rPr>
                <w:rFonts w:ascii="Arial" w:hAnsi="Arial" w:cs="Arial"/>
                <w:color w:val="FF0000"/>
                <w:sz w:val="18"/>
                <w:szCs w:val="18"/>
                <w:lang w:val="ru-RU"/>
              </w:rPr>
            </w:pPr>
          </w:p>
          <w:p w14:paraId="57772068" w14:textId="77777777" w:rsidR="00D862AA" w:rsidRPr="00A56F78" w:rsidRDefault="00D862AA" w:rsidP="008C166A">
            <w:pPr>
              <w:autoSpaceDE w:val="0"/>
              <w:autoSpaceDN w:val="0"/>
              <w:adjustRightInd w:val="0"/>
              <w:jc w:val="both"/>
              <w:rPr>
                <w:rFonts w:ascii="Arial" w:hAnsi="Arial" w:cs="Arial"/>
                <w:sz w:val="18"/>
                <w:szCs w:val="18"/>
                <w:lang w:val="ru-RU"/>
              </w:rPr>
            </w:pPr>
            <w:r w:rsidRPr="001044A1">
              <w:rPr>
                <w:rFonts w:ascii="Arial" w:hAnsi="Arial" w:cs="Arial"/>
                <w:sz w:val="18"/>
                <w:szCs w:val="18"/>
                <w:lang w:val="ru-RU"/>
              </w:rPr>
              <w:t xml:space="preserve">В Казахстане движение Y-Peer существует с 2003 года и за 17 лет волонтерами было обучено тысячи подростков страны по вопросам </w:t>
            </w:r>
            <w:r>
              <w:rPr>
                <w:rFonts w:ascii="Arial" w:hAnsi="Arial" w:cs="Arial"/>
                <w:sz w:val="18"/>
                <w:szCs w:val="18"/>
                <w:lang w:val="ru-RU"/>
              </w:rPr>
              <w:t xml:space="preserve">охраны </w:t>
            </w:r>
            <w:r w:rsidRPr="001044A1">
              <w:rPr>
                <w:rFonts w:ascii="Arial" w:hAnsi="Arial" w:cs="Arial"/>
                <w:sz w:val="18"/>
                <w:szCs w:val="18"/>
                <w:lang w:val="ru-RU"/>
              </w:rPr>
              <w:t>сексуального и репродуктивного здоровья подростков (СРЗ) и профилактики ВИЧ с использованием альтернативных методов обучения (таких как</w:t>
            </w:r>
            <w:r w:rsidRPr="00A56F78">
              <w:rPr>
                <w:rFonts w:ascii="Arial" w:hAnsi="Arial" w:cs="Arial"/>
                <w:sz w:val="18"/>
                <w:szCs w:val="18"/>
                <w:lang w:val="ru-RU"/>
              </w:rPr>
              <w:t xml:space="preserve"> тренинги,</w:t>
            </w:r>
            <w:r w:rsidRPr="001044A1">
              <w:rPr>
                <w:rFonts w:ascii="Arial" w:hAnsi="Arial" w:cs="Arial"/>
                <w:sz w:val="18"/>
                <w:szCs w:val="18"/>
                <w:lang w:val="ru-RU"/>
              </w:rPr>
              <w:t xml:space="preserve"> театральные приемы, ролевые</w:t>
            </w:r>
            <w:r>
              <w:rPr>
                <w:rFonts w:ascii="Arial" w:hAnsi="Arial" w:cs="Arial"/>
                <w:sz w:val="18"/>
                <w:szCs w:val="18"/>
                <w:lang w:val="ru-RU"/>
              </w:rPr>
              <w:t xml:space="preserve"> игры, симуляции, консультации). </w:t>
            </w:r>
            <w:r w:rsidRPr="00A56F78">
              <w:rPr>
                <w:rFonts w:ascii="Arial" w:hAnsi="Arial" w:cs="Arial"/>
                <w:sz w:val="18"/>
                <w:szCs w:val="18"/>
                <w:lang w:val="ru-RU"/>
              </w:rPr>
              <w:t xml:space="preserve">На сегоднящний день волонтерское движение </w:t>
            </w:r>
            <w:r>
              <w:rPr>
                <w:rFonts w:ascii="Arial" w:hAnsi="Arial" w:cs="Arial"/>
                <w:sz w:val="18"/>
                <w:szCs w:val="18"/>
              </w:rPr>
              <w:t>Y</w:t>
            </w:r>
            <w:r w:rsidRPr="001044A1">
              <w:rPr>
                <w:rFonts w:ascii="Arial" w:hAnsi="Arial" w:cs="Arial"/>
                <w:sz w:val="18"/>
                <w:szCs w:val="18"/>
                <w:lang w:val="ru-RU"/>
              </w:rPr>
              <w:t>-</w:t>
            </w:r>
            <w:r>
              <w:rPr>
                <w:rFonts w:ascii="Arial" w:hAnsi="Arial" w:cs="Arial"/>
                <w:sz w:val="18"/>
                <w:szCs w:val="18"/>
              </w:rPr>
              <w:t>Peer</w:t>
            </w:r>
            <w:r w:rsidRPr="001044A1">
              <w:rPr>
                <w:rFonts w:ascii="Arial" w:hAnsi="Arial" w:cs="Arial"/>
                <w:sz w:val="18"/>
                <w:szCs w:val="18"/>
                <w:lang w:val="ru-RU"/>
              </w:rPr>
              <w:t xml:space="preserve"> </w:t>
            </w:r>
            <w:r w:rsidRPr="00A56F78">
              <w:rPr>
                <w:rFonts w:ascii="Arial" w:hAnsi="Arial" w:cs="Arial"/>
                <w:sz w:val="18"/>
                <w:szCs w:val="18"/>
                <w:lang w:val="ru-RU"/>
              </w:rPr>
              <w:t xml:space="preserve">в Казахстане несчитывет около 100 волонтеров, которые укрепляют и распространяют высококачественное образование методом равный-равному проводя различные тренинги в школах, колледжах, на форумах и .т.д. </w:t>
            </w:r>
            <w:r w:rsidRPr="008D4BE4">
              <w:rPr>
                <w:rFonts w:ascii="Arial" w:hAnsi="Arial" w:cs="Arial"/>
                <w:sz w:val="18"/>
                <w:szCs w:val="18"/>
                <w:lang w:val="ru-RU"/>
              </w:rPr>
              <w:t xml:space="preserve">Вспышка COVID-19 выявила точки </w:t>
            </w:r>
            <w:r w:rsidRPr="008D4BE4">
              <w:rPr>
                <w:rFonts w:ascii="Arial" w:hAnsi="Arial" w:cs="Arial"/>
                <w:sz w:val="18"/>
                <w:szCs w:val="18"/>
                <w:lang w:val="ru-RU"/>
              </w:rPr>
              <w:lastRenderedPageBreak/>
              <w:t xml:space="preserve">давления, затрагивающие </w:t>
            </w:r>
            <w:r w:rsidRPr="00A56F78">
              <w:rPr>
                <w:rFonts w:ascii="Arial" w:hAnsi="Arial" w:cs="Arial"/>
                <w:sz w:val="18"/>
                <w:szCs w:val="18"/>
                <w:lang w:val="ru-RU"/>
              </w:rPr>
              <w:t xml:space="preserve">здоровье и благополучие молодых людей, в особенности </w:t>
            </w:r>
            <w:r w:rsidRPr="008D4BE4">
              <w:rPr>
                <w:rFonts w:ascii="Arial" w:hAnsi="Arial" w:cs="Arial"/>
                <w:sz w:val="18"/>
                <w:szCs w:val="18"/>
                <w:lang w:val="ru-RU"/>
              </w:rPr>
              <w:t xml:space="preserve">девочек по целому ряду ключевых вопросов, включая рост насилия по признаку пола и бытового насилия, а также ограниченный доступ к услугам в области сексуального и репродуктивного здоровья. </w:t>
            </w:r>
            <w:r w:rsidRPr="00A56F78">
              <w:rPr>
                <w:rFonts w:ascii="Arial" w:hAnsi="Arial" w:cs="Arial"/>
                <w:sz w:val="18"/>
                <w:szCs w:val="18"/>
                <w:lang w:val="ru-RU"/>
              </w:rPr>
              <w:t xml:space="preserve">А так же эпидемия ограничила </w:t>
            </w:r>
            <w:r>
              <w:rPr>
                <w:rFonts w:ascii="Arial" w:hAnsi="Arial" w:cs="Arial"/>
                <w:sz w:val="18"/>
                <w:szCs w:val="18"/>
                <w:lang w:val="ru-RU"/>
              </w:rPr>
              <w:t xml:space="preserve">возможности </w:t>
            </w:r>
            <w:r w:rsidRPr="00A56F78">
              <w:rPr>
                <w:rFonts w:ascii="Arial" w:hAnsi="Arial" w:cs="Arial"/>
                <w:sz w:val="18"/>
                <w:szCs w:val="18"/>
                <w:lang w:val="ru-RU"/>
              </w:rPr>
              <w:t>работ</w:t>
            </w:r>
            <w:r>
              <w:rPr>
                <w:rFonts w:ascii="Arial" w:hAnsi="Arial" w:cs="Arial"/>
                <w:sz w:val="18"/>
                <w:szCs w:val="18"/>
                <w:lang w:val="ru-RU"/>
              </w:rPr>
              <w:t>ы</w:t>
            </w:r>
            <w:r w:rsidRPr="00A56F78">
              <w:rPr>
                <w:rFonts w:ascii="Arial" w:hAnsi="Arial" w:cs="Arial"/>
                <w:sz w:val="18"/>
                <w:szCs w:val="18"/>
                <w:lang w:val="ru-RU"/>
              </w:rPr>
              <w:t xml:space="preserve"> волонтеров </w:t>
            </w:r>
            <w:r>
              <w:rPr>
                <w:rFonts w:ascii="Arial" w:hAnsi="Arial" w:cs="Arial"/>
                <w:sz w:val="18"/>
                <w:szCs w:val="18"/>
              </w:rPr>
              <w:t>Y</w:t>
            </w:r>
            <w:r w:rsidRPr="00304F7E">
              <w:rPr>
                <w:rFonts w:ascii="Arial" w:hAnsi="Arial" w:cs="Arial"/>
                <w:sz w:val="18"/>
                <w:szCs w:val="18"/>
                <w:lang w:val="ru-RU"/>
              </w:rPr>
              <w:t>-</w:t>
            </w:r>
            <w:r>
              <w:rPr>
                <w:rFonts w:ascii="Arial" w:hAnsi="Arial" w:cs="Arial"/>
                <w:sz w:val="18"/>
                <w:szCs w:val="18"/>
              </w:rPr>
              <w:t>Peer</w:t>
            </w:r>
            <w:r w:rsidRPr="00304F7E">
              <w:rPr>
                <w:rFonts w:ascii="Arial" w:hAnsi="Arial" w:cs="Arial"/>
                <w:sz w:val="18"/>
                <w:szCs w:val="18"/>
                <w:lang w:val="ru-RU"/>
              </w:rPr>
              <w:t xml:space="preserve"> </w:t>
            </w:r>
            <w:r w:rsidRPr="00A56F78">
              <w:rPr>
                <w:rFonts w:ascii="Arial" w:hAnsi="Arial" w:cs="Arial"/>
                <w:sz w:val="18"/>
                <w:szCs w:val="18"/>
                <w:lang w:val="ru-RU"/>
              </w:rPr>
              <w:t>по распространению знаний путем проведения тренингов, форум –театров и т.д.</w:t>
            </w:r>
          </w:p>
          <w:p w14:paraId="102307C2" w14:textId="77777777" w:rsidR="00D862AA" w:rsidRPr="00A56F78" w:rsidRDefault="00D862AA" w:rsidP="008C166A">
            <w:pPr>
              <w:autoSpaceDE w:val="0"/>
              <w:autoSpaceDN w:val="0"/>
              <w:adjustRightInd w:val="0"/>
              <w:jc w:val="both"/>
              <w:rPr>
                <w:rFonts w:ascii="Arial" w:hAnsi="Arial" w:cs="Arial"/>
                <w:sz w:val="18"/>
                <w:szCs w:val="18"/>
                <w:lang w:val="ru-RU"/>
              </w:rPr>
            </w:pPr>
          </w:p>
          <w:p w14:paraId="2AED4604" w14:textId="77777777" w:rsidR="00D862AA" w:rsidRPr="00C61D1C" w:rsidRDefault="00D862AA" w:rsidP="008C166A">
            <w:pPr>
              <w:autoSpaceDE w:val="0"/>
              <w:autoSpaceDN w:val="0"/>
              <w:adjustRightInd w:val="0"/>
              <w:jc w:val="both"/>
              <w:rPr>
                <w:rFonts w:ascii="Arial" w:hAnsi="Arial" w:cs="Arial"/>
                <w:sz w:val="18"/>
                <w:szCs w:val="18"/>
                <w:lang w:val="ru-RU"/>
              </w:rPr>
            </w:pPr>
            <w:r w:rsidRPr="00C61D1C">
              <w:rPr>
                <w:rFonts w:ascii="Arial" w:hAnsi="Arial" w:cs="Arial"/>
                <w:sz w:val="18"/>
                <w:szCs w:val="18"/>
                <w:lang w:val="ru-RU"/>
              </w:rPr>
              <w:t>В связи с этим, ЮНФПА иници</w:t>
            </w:r>
            <w:r>
              <w:rPr>
                <w:rFonts w:ascii="Arial" w:hAnsi="Arial" w:cs="Arial"/>
                <w:sz w:val="18"/>
                <w:szCs w:val="18"/>
                <w:lang w:val="ru-RU"/>
              </w:rPr>
              <w:t>и</w:t>
            </w:r>
            <w:r w:rsidRPr="00C61D1C">
              <w:rPr>
                <w:rFonts w:ascii="Arial" w:hAnsi="Arial" w:cs="Arial"/>
                <w:sz w:val="18"/>
                <w:szCs w:val="18"/>
                <w:lang w:val="ru-RU"/>
              </w:rPr>
              <w:t>рует проект по  созданию онлайн курса для волонтеров – тренеров, распространяющих знания и правильную информацию об охране репродуктивного здоровья, включая профикактику ВИЧ/ИППП, нежелательной беременности, а также развитие </w:t>
            </w:r>
            <w:hyperlink r:id="rId25" w:tooltip="Лидер" w:history="1">
              <w:r w:rsidRPr="00C61D1C">
                <w:rPr>
                  <w:rFonts w:ascii="Arial" w:hAnsi="Arial" w:cs="Arial"/>
                  <w:sz w:val="18"/>
                  <w:szCs w:val="18"/>
                  <w:lang w:val="ru-RU"/>
                </w:rPr>
                <w:t>лидерского</w:t>
              </w:r>
            </w:hyperlink>
            <w:r w:rsidRPr="00C61D1C">
              <w:rPr>
                <w:rFonts w:ascii="Arial" w:hAnsi="Arial" w:cs="Arial"/>
                <w:sz w:val="18"/>
                <w:szCs w:val="18"/>
                <w:lang w:val="ru-RU"/>
              </w:rPr>
              <w:t> потенциала молодых людей методом “равный – равному”. Суть метода состоит в том, что сверстники обучают друг друга, что способствует преодолению барьеров в общении и более лучшему усв</w:t>
            </w:r>
            <w:r>
              <w:rPr>
                <w:rFonts w:ascii="Arial" w:hAnsi="Arial" w:cs="Arial"/>
                <w:sz w:val="18"/>
                <w:szCs w:val="18"/>
                <w:lang w:val="ru-RU"/>
              </w:rPr>
              <w:t xml:space="preserve">оению </w:t>
            </w:r>
            <w:r w:rsidRPr="00C61D1C">
              <w:rPr>
                <w:rFonts w:ascii="Arial" w:hAnsi="Arial" w:cs="Arial"/>
                <w:sz w:val="18"/>
                <w:szCs w:val="18"/>
                <w:lang w:val="ru-RU"/>
              </w:rPr>
              <w:t>и пониманию информаци</w:t>
            </w:r>
            <w:r>
              <w:rPr>
                <w:rFonts w:ascii="Arial" w:hAnsi="Arial" w:cs="Arial"/>
                <w:sz w:val="18"/>
                <w:szCs w:val="18"/>
                <w:lang w:val="ru-RU"/>
              </w:rPr>
              <w:t>и</w:t>
            </w:r>
            <w:r w:rsidRPr="00C61D1C">
              <w:rPr>
                <w:rFonts w:ascii="Arial" w:hAnsi="Arial" w:cs="Arial"/>
                <w:sz w:val="18"/>
                <w:szCs w:val="18"/>
                <w:lang w:val="ru-RU"/>
              </w:rPr>
              <w:t xml:space="preserve"> для формирования навыков безопасного поведения и здорового образа жизни среди подростков</w:t>
            </w:r>
            <w:r w:rsidRPr="00A56F78">
              <w:rPr>
                <w:rFonts w:ascii="Arial" w:hAnsi="Arial" w:cs="Arial"/>
                <w:sz w:val="18"/>
                <w:szCs w:val="18"/>
                <w:lang w:val="ru-RU"/>
              </w:rPr>
              <w:t>.</w:t>
            </w:r>
            <w:r w:rsidRPr="00C61D1C">
              <w:rPr>
                <w:rFonts w:ascii="Arial" w:hAnsi="Arial" w:cs="Arial"/>
                <w:sz w:val="18"/>
                <w:szCs w:val="18"/>
                <w:lang w:val="ru-RU"/>
              </w:rPr>
              <w:t xml:space="preserve"> Эта деятельность неразрывно связана с процессом обучения и консультирования. Данный онлайн курс будет ориентирован на информирование молодежи и для обучения новых волонтеров тренеров методикам преподования основанных </w:t>
            </w:r>
            <w:r>
              <w:rPr>
                <w:rFonts w:ascii="Arial" w:hAnsi="Arial" w:cs="Arial"/>
                <w:sz w:val="18"/>
                <w:szCs w:val="18"/>
                <w:lang w:val="ru-RU"/>
              </w:rPr>
              <w:t xml:space="preserve">на </w:t>
            </w:r>
            <w:r w:rsidRPr="00C61D1C">
              <w:rPr>
                <w:rFonts w:ascii="Arial" w:hAnsi="Arial" w:cs="Arial"/>
                <w:sz w:val="18"/>
                <w:szCs w:val="18"/>
                <w:lang w:val="ru-RU"/>
              </w:rPr>
              <w:t>принцип</w:t>
            </w:r>
            <w:r>
              <w:rPr>
                <w:rFonts w:ascii="Arial" w:hAnsi="Arial" w:cs="Arial"/>
                <w:sz w:val="18"/>
                <w:szCs w:val="18"/>
                <w:lang w:val="ru-RU"/>
              </w:rPr>
              <w:t>ах</w:t>
            </w:r>
            <w:r w:rsidRPr="00C61D1C">
              <w:rPr>
                <w:rFonts w:ascii="Arial" w:hAnsi="Arial" w:cs="Arial"/>
                <w:sz w:val="18"/>
                <w:szCs w:val="18"/>
                <w:lang w:val="ru-RU"/>
              </w:rPr>
              <w:t xml:space="preserve"> равный-равному.</w:t>
            </w:r>
          </w:p>
          <w:p w14:paraId="6BA3C531" w14:textId="77777777" w:rsidR="00D862AA" w:rsidRPr="00A56F78" w:rsidRDefault="00D862AA" w:rsidP="008C166A">
            <w:pPr>
              <w:autoSpaceDE w:val="0"/>
              <w:autoSpaceDN w:val="0"/>
              <w:adjustRightInd w:val="0"/>
              <w:jc w:val="both"/>
              <w:rPr>
                <w:rFonts w:ascii="Arial" w:hAnsi="Arial" w:cs="Arial"/>
                <w:color w:val="FF0000"/>
                <w:sz w:val="18"/>
                <w:szCs w:val="18"/>
                <w:lang w:val="ru-RU"/>
              </w:rPr>
            </w:pPr>
          </w:p>
          <w:p w14:paraId="04D0DC6B" w14:textId="77777777" w:rsidR="00D862AA" w:rsidRPr="00C61D1C" w:rsidRDefault="00D862AA" w:rsidP="008C166A">
            <w:pPr>
              <w:autoSpaceDE w:val="0"/>
              <w:autoSpaceDN w:val="0"/>
              <w:adjustRightInd w:val="0"/>
              <w:jc w:val="both"/>
              <w:rPr>
                <w:rFonts w:ascii="Arial" w:hAnsi="Arial" w:cs="Arial"/>
                <w:i/>
                <w:sz w:val="18"/>
                <w:szCs w:val="18"/>
                <w:lang w:val="ru-RU"/>
              </w:rPr>
            </w:pPr>
            <w:r w:rsidRPr="00A56F78">
              <w:rPr>
                <w:rFonts w:ascii="Arial" w:hAnsi="Arial" w:cs="Arial"/>
                <w:i/>
                <w:sz w:val="18"/>
                <w:szCs w:val="18"/>
                <w:lang w:val="ru-RU"/>
              </w:rPr>
              <w:t>Ц</w:t>
            </w:r>
            <w:r w:rsidRPr="006816B3">
              <w:rPr>
                <w:rFonts w:ascii="Arial" w:hAnsi="Arial" w:cs="Arial"/>
                <w:i/>
                <w:sz w:val="18"/>
                <w:szCs w:val="18"/>
                <w:lang w:val="ru-RU"/>
              </w:rPr>
              <w:t>ель этого задания состоит в разработке сертифицированной онлайн-обучающей программы для</w:t>
            </w:r>
            <w:r w:rsidRPr="00A56F78">
              <w:rPr>
                <w:rFonts w:ascii="Arial" w:hAnsi="Arial" w:cs="Arial"/>
                <w:i/>
                <w:sz w:val="18"/>
                <w:szCs w:val="18"/>
                <w:lang w:val="ru-RU"/>
              </w:rPr>
              <w:t xml:space="preserve"> </w:t>
            </w:r>
            <w:r w:rsidRPr="00C61D1C">
              <w:rPr>
                <w:rFonts w:ascii="Arial" w:hAnsi="Arial" w:cs="Arial"/>
                <w:i/>
                <w:sz w:val="18"/>
                <w:szCs w:val="18"/>
                <w:lang w:val="ru-RU"/>
              </w:rPr>
              <w:t xml:space="preserve"> волонтеров – тренеров, распространяющих знания и правильную информацию об охране репродуктивного здоровья, включая профилактику ВИЧ/ИППП, нежелательной беременности, а также развитие </w:t>
            </w:r>
            <w:hyperlink r:id="rId26" w:tooltip="Лидер" w:history="1">
              <w:r w:rsidRPr="00C61D1C">
                <w:rPr>
                  <w:rFonts w:ascii="Arial" w:hAnsi="Arial" w:cs="Arial"/>
                  <w:i/>
                  <w:sz w:val="18"/>
                  <w:szCs w:val="18"/>
                  <w:lang w:val="ru-RU"/>
                </w:rPr>
                <w:t>лидерского</w:t>
              </w:r>
            </w:hyperlink>
            <w:r w:rsidRPr="00C61D1C">
              <w:rPr>
                <w:rFonts w:ascii="Arial" w:hAnsi="Arial" w:cs="Arial"/>
                <w:i/>
                <w:sz w:val="18"/>
                <w:szCs w:val="18"/>
                <w:lang w:val="ru-RU"/>
              </w:rPr>
              <w:t> потенциала молодых людей методом “равный – равному”</w:t>
            </w:r>
            <w:r w:rsidRPr="00304F7E">
              <w:rPr>
                <w:rFonts w:ascii="Arial" w:hAnsi="Arial" w:cs="Arial"/>
                <w:i/>
                <w:sz w:val="18"/>
                <w:szCs w:val="18"/>
                <w:lang w:val="ru-RU"/>
              </w:rPr>
              <w:t xml:space="preserve"> (</w:t>
            </w:r>
            <w:r>
              <w:rPr>
                <w:rFonts w:ascii="Arial" w:hAnsi="Arial" w:cs="Arial"/>
                <w:i/>
                <w:sz w:val="18"/>
                <w:szCs w:val="18"/>
              </w:rPr>
              <w:t>Y</w:t>
            </w:r>
            <w:r w:rsidRPr="00304F7E">
              <w:rPr>
                <w:rFonts w:ascii="Arial" w:hAnsi="Arial" w:cs="Arial"/>
                <w:i/>
                <w:sz w:val="18"/>
                <w:szCs w:val="18"/>
                <w:lang w:val="ru-RU"/>
              </w:rPr>
              <w:t>-</w:t>
            </w:r>
            <w:r>
              <w:rPr>
                <w:rFonts w:ascii="Arial" w:hAnsi="Arial" w:cs="Arial"/>
                <w:i/>
                <w:sz w:val="18"/>
                <w:szCs w:val="18"/>
              </w:rPr>
              <w:t>PEER</w:t>
            </w:r>
            <w:r w:rsidRPr="00304F7E">
              <w:rPr>
                <w:rFonts w:ascii="Arial" w:hAnsi="Arial" w:cs="Arial"/>
                <w:i/>
                <w:sz w:val="18"/>
                <w:szCs w:val="18"/>
                <w:lang w:val="ru-RU"/>
              </w:rPr>
              <w:t>)</w:t>
            </w:r>
            <w:r w:rsidRPr="00C61D1C">
              <w:rPr>
                <w:rFonts w:ascii="Arial" w:hAnsi="Arial" w:cs="Arial"/>
                <w:i/>
                <w:sz w:val="18"/>
                <w:szCs w:val="18"/>
                <w:lang w:val="ru-RU"/>
              </w:rPr>
              <w:t>.</w:t>
            </w:r>
          </w:p>
        </w:tc>
      </w:tr>
      <w:tr w:rsidR="00D862AA" w:rsidRPr="00CF7087" w14:paraId="0855F043"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86D9DE6" w14:textId="77777777" w:rsidR="00D862AA" w:rsidRPr="000619C9" w:rsidRDefault="00D862AA" w:rsidP="008C166A">
            <w:pPr>
              <w:tabs>
                <w:tab w:val="left" w:pos="-720"/>
              </w:tabs>
              <w:suppressAutoHyphens/>
              <w:rPr>
                <w:rFonts w:ascii="Arial" w:hAnsi="Arial" w:cs="Arial"/>
                <w:i/>
                <w:sz w:val="18"/>
                <w:szCs w:val="18"/>
              </w:rPr>
            </w:pPr>
            <w:r w:rsidRPr="000619C9">
              <w:rPr>
                <w:rFonts w:ascii="Arial" w:eastAsia="Arial" w:hAnsi="Arial" w:cs="Arial"/>
                <w:sz w:val="18"/>
                <w:szCs w:val="18"/>
              </w:rPr>
              <w:lastRenderedPageBreak/>
              <w:t>Объем работы:</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04F5873" w14:textId="77777777" w:rsidR="00D862AA" w:rsidRPr="000619C9" w:rsidRDefault="00D862AA" w:rsidP="008C166A">
            <w:pPr>
              <w:rPr>
                <w:rFonts w:ascii="Arial" w:hAnsi="Arial" w:cs="Arial"/>
                <w:sz w:val="18"/>
                <w:szCs w:val="18"/>
                <w:lang w:val="ru-RU"/>
              </w:rPr>
            </w:pPr>
            <w:r w:rsidRPr="000619C9">
              <w:rPr>
                <w:rFonts w:ascii="Arial" w:hAnsi="Arial" w:cs="Arial"/>
                <w:sz w:val="18"/>
                <w:szCs w:val="18"/>
                <w:lang w:val="ru-RU"/>
              </w:rPr>
              <w:t>Предполагается, что подрядчик должен выполнить все работы,</w:t>
            </w:r>
            <w:r w:rsidRPr="00A56F78">
              <w:rPr>
                <w:rFonts w:ascii="Arial" w:hAnsi="Arial" w:cs="Arial"/>
                <w:sz w:val="18"/>
                <w:szCs w:val="18"/>
                <w:lang w:val="ru-RU"/>
              </w:rPr>
              <w:t xml:space="preserve"> связанные с созданием </w:t>
            </w:r>
            <w:r w:rsidRPr="000619C9">
              <w:rPr>
                <w:rFonts w:ascii="Arial" w:hAnsi="Arial" w:cs="Arial"/>
                <w:sz w:val="18"/>
                <w:szCs w:val="18"/>
                <w:lang w:val="ru-RU"/>
              </w:rPr>
              <w:t>сертифицированной онлайн-обучающей программы для</w:t>
            </w:r>
            <w:r w:rsidRPr="00A56F78">
              <w:rPr>
                <w:rFonts w:ascii="Arial" w:hAnsi="Arial" w:cs="Arial"/>
                <w:sz w:val="18"/>
                <w:szCs w:val="18"/>
                <w:lang w:val="ru-RU"/>
              </w:rPr>
              <w:t xml:space="preserve"> </w:t>
            </w:r>
            <w:r w:rsidRPr="000619C9">
              <w:rPr>
                <w:rFonts w:ascii="Arial" w:hAnsi="Arial" w:cs="Arial"/>
                <w:sz w:val="18"/>
                <w:szCs w:val="18"/>
                <w:lang w:val="ru-RU"/>
              </w:rPr>
              <w:t>волонтеров – тренеров</w:t>
            </w:r>
            <w:r w:rsidRPr="00304F7E">
              <w:rPr>
                <w:rFonts w:ascii="Arial" w:hAnsi="Arial" w:cs="Arial"/>
                <w:sz w:val="18"/>
                <w:szCs w:val="18"/>
                <w:lang w:val="ru-RU"/>
              </w:rPr>
              <w:t xml:space="preserve"> </w:t>
            </w:r>
            <w:r>
              <w:rPr>
                <w:rFonts w:ascii="Arial" w:hAnsi="Arial" w:cs="Arial"/>
                <w:sz w:val="18"/>
                <w:szCs w:val="18"/>
              </w:rPr>
              <w:t>Y</w:t>
            </w:r>
            <w:r w:rsidRPr="00304F7E">
              <w:rPr>
                <w:rFonts w:ascii="Arial" w:hAnsi="Arial" w:cs="Arial"/>
                <w:sz w:val="18"/>
                <w:szCs w:val="18"/>
                <w:lang w:val="ru-RU"/>
              </w:rPr>
              <w:t>-</w:t>
            </w:r>
            <w:r>
              <w:rPr>
                <w:rFonts w:ascii="Arial" w:hAnsi="Arial" w:cs="Arial"/>
                <w:sz w:val="18"/>
                <w:szCs w:val="18"/>
              </w:rPr>
              <w:t>PEER</w:t>
            </w:r>
            <w:r w:rsidRPr="000619C9">
              <w:rPr>
                <w:rFonts w:ascii="Arial" w:hAnsi="Arial" w:cs="Arial"/>
                <w:sz w:val="18"/>
                <w:szCs w:val="18"/>
                <w:lang w:val="ru-RU"/>
              </w:rPr>
              <w:t xml:space="preserve"> в течение 5</w:t>
            </w:r>
            <w:r>
              <w:rPr>
                <w:rFonts w:ascii="Arial" w:hAnsi="Arial" w:cs="Arial"/>
                <w:sz w:val="18"/>
                <w:szCs w:val="18"/>
                <w:lang w:val="ru-RU"/>
              </w:rPr>
              <w:t xml:space="preserve"> </w:t>
            </w:r>
            <w:r w:rsidRPr="000619C9">
              <w:rPr>
                <w:rFonts w:ascii="Arial" w:hAnsi="Arial" w:cs="Arial"/>
                <w:sz w:val="18"/>
                <w:szCs w:val="18"/>
                <w:lang w:val="ru-RU"/>
              </w:rPr>
              <w:t>месяцев.</w:t>
            </w:r>
          </w:p>
          <w:p w14:paraId="7F00E9B9" w14:textId="77777777" w:rsidR="00D862AA" w:rsidRPr="000619C9" w:rsidRDefault="00D862AA" w:rsidP="008C166A">
            <w:pPr>
              <w:rPr>
                <w:rFonts w:ascii="Arial" w:hAnsi="Arial" w:cs="Arial"/>
                <w:sz w:val="18"/>
                <w:szCs w:val="18"/>
                <w:lang w:val="ru-RU"/>
              </w:rPr>
            </w:pPr>
          </w:p>
          <w:p w14:paraId="61135604" w14:textId="77777777" w:rsidR="00D862AA" w:rsidRPr="000619C9" w:rsidRDefault="00D862AA" w:rsidP="008C166A">
            <w:pPr>
              <w:rPr>
                <w:rFonts w:ascii="Arial" w:hAnsi="Arial" w:cs="Arial"/>
                <w:sz w:val="18"/>
                <w:szCs w:val="18"/>
                <w:lang w:val="ru-RU"/>
              </w:rPr>
            </w:pPr>
            <w:r w:rsidRPr="000619C9">
              <w:rPr>
                <w:rFonts w:ascii="Arial" w:hAnsi="Arial" w:cs="Arial"/>
                <w:sz w:val="18"/>
                <w:szCs w:val="18"/>
                <w:lang w:val="ru-RU"/>
              </w:rPr>
              <w:t>Ожидаемые результаты работы подрядчика заключаются в следующем:</w:t>
            </w:r>
          </w:p>
          <w:p w14:paraId="3DD7D0C3" w14:textId="77777777" w:rsidR="00D862AA" w:rsidRPr="000619C9" w:rsidRDefault="00D862AA" w:rsidP="008C166A">
            <w:pPr>
              <w:rPr>
                <w:rFonts w:ascii="Arial" w:hAnsi="Arial" w:cs="Arial"/>
                <w:sz w:val="18"/>
                <w:szCs w:val="18"/>
                <w:lang w:val="ru-RU"/>
              </w:rPr>
            </w:pPr>
          </w:p>
          <w:p w14:paraId="1B70A59B" w14:textId="77777777" w:rsidR="00D862AA" w:rsidRPr="000619C9" w:rsidRDefault="00D862AA" w:rsidP="008C166A">
            <w:pPr>
              <w:rPr>
                <w:rFonts w:ascii="Arial" w:hAnsi="Arial" w:cs="Arial"/>
                <w:sz w:val="18"/>
                <w:szCs w:val="18"/>
                <w:lang w:val="ru-RU"/>
              </w:rPr>
            </w:pPr>
            <w:r w:rsidRPr="000619C9">
              <w:rPr>
                <w:rFonts w:ascii="Arial" w:hAnsi="Arial" w:cs="Arial"/>
                <w:sz w:val="18"/>
                <w:szCs w:val="18"/>
                <w:lang w:val="ru-RU"/>
              </w:rPr>
              <w:t xml:space="preserve">- учебная программа и методические указания для сертифицированной онлайн-обучающей программы разработаны на основе </w:t>
            </w:r>
            <w:r w:rsidRPr="00A56F78">
              <w:rPr>
                <w:rFonts w:ascii="Arial" w:hAnsi="Arial" w:cs="Arial"/>
                <w:sz w:val="18"/>
                <w:szCs w:val="18"/>
                <w:lang w:val="ru-RU"/>
              </w:rPr>
              <w:t xml:space="preserve">следующих </w:t>
            </w:r>
            <w:r w:rsidRPr="000619C9">
              <w:rPr>
                <w:rFonts w:ascii="Arial" w:hAnsi="Arial" w:cs="Arial"/>
                <w:sz w:val="18"/>
                <w:szCs w:val="18"/>
                <w:lang w:val="ru-RU"/>
              </w:rPr>
              <w:t xml:space="preserve">направлений: </w:t>
            </w:r>
            <w:r w:rsidRPr="00A56F78">
              <w:rPr>
                <w:rFonts w:ascii="Arial" w:hAnsi="Arial" w:cs="Arial"/>
                <w:sz w:val="18"/>
                <w:szCs w:val="18"/>
                <w:lang w:val="ru-RU"/>
              </w:rPr>
              <w:t xml:space="preserve">Гендерное равенство, Репродуктивное здоровье и права молодежи, Ментальное здоровье; </w:t>
            </w:r>
          </w:p>
          <w:p w14:paraId="4B8DD9D7" w14:textId="77777777" w:rsidR="00D862AA" w:rsidRPr="00A56F78" w:rsidRDefault="00D862AA" w:rsidP="008C166A">
            <w:pPr>
              <w:rPr>
                <w:rFonts w:ascii="Arial" w:hAnsi="Arial" w:cs="Arial"/>
                <w:sz w:val="18"/>
                <w:szCs w:val="18"/>
                <w:lang w:val="ru-RU"/>
              </w:rPr>
            </w:pPr>
            <w:r w:rsidRPr="000619C9">
              <w:rPr>
                <w:rFonts w:ascii="Arial" w:hAnsi="Arial" w:cs="Arial"/>
                <w:sz w:val="18"/>
                <w:szCs w:val="18"/>
                <w:lang w:val="ru-RU"/>
              </w:rPr>
              <w:t>-</w:t>
            </w:r>
            <w:r w:rsidRPr="00A56F78">
              <w:rPr>
                <w:rFonts w:ascii="Arial" w:hAnsi="Arial" w:cs="Arial"/>
                <w:sz w:val="18"/>
                <w:szCs w:val="18"/>
                <w:lang w:val="ru-RU"/>
              </w:rPr>
              <w:t xml:space="preserve">Онлайн тренинг </w:t>
            </w:r>
            <w:r w:rsidRPr="000619C9">
              <w:rPr>
                <w:rFonts w:ascii="Arial" w:hAnsi="Arial" w:cs="Arial"/>
                <w:sz w:val="18"/>
                <w:szCs w:val="18"/>
                <w:lang w:val="ru-RU"/>
              </w:rPr>
              <w:t>долж</w:t>
            </w:r>
            <w:r w:rsidRPr="00A56F78">
              <w:rPr>
                <w:rFonts w:ascii="Arial" w:hAnsi="Arial" w:cs="Arial"/>
                <w:sz w:val="18"/>
                <w:szCs w:val="18"/>
                <w:lang w:val="ru-RU"/>
              </w:rPr>
              <w:t>ен</w:t>
            </w:r>
            <w:r w:rsidRPr="000619C9">
              <w:rPr>
                <w:rFonts w:ascii="Arial" w:hAnsi="Arial" w:cs="Arial"/>
                <w:sz w:val="18"/>
                <w:szCs w:val="18"/>
                <w:lang w:val="ru-RU"/>
              </w:rPr>
              <w:t xml:space="preserve"> быть практически ориентирован и дополняться материал</w:t>
            </w:r>
            <w:r w:rsidRPr="00A56F78">
              <w:rPr>
                <w:rFonts w:ascii="Arial" w:hAnsi="Arial" w:cs="Arial"/>
                <w:sz w:val="18"/>
                <w:szCs w:val="18"/>
                <w:lang w:val="ru-RU"/>
              </w:rPr>
              <w:t>ами</w:t>
            </w:r>
            <w:r w:rsidRPr="000619C9">
              <w:rPr>
                <w:rFonts w:ascii="Arial" w:hAnsi="Arial" w:cs="Arial"/>
                <w:sz w:val="18"/>
                <w:szCs w:val="18"/>
                <w:lang w:val="ru-RU"/>
              </w:rPr>
              <w:t xml:space="preserve"> и инструмент</w:t>
            </w:r>
            <w:r w:rsidRPr="00A56F78">
              <w:rPr>
                <w:rFonts w:ascii="Arial" w:hAnsi="Arial" w:cs="Arial"/>
                <w:sz w:val="18"/>
                <w:szCs w:val="18"/>
                <w:lang w:val="ru-RU"/>
              </w:rPr>
              <w:t>ами</w:t>
            </w:r>
            <w:r w:rsidRPr="000619C9">
              <w:rPr>
                <w:rFonts w:ascii="Arial" w:hAnsi="Arial" w:cs="Arial"/>
                <w:sz w:val="18"/>
                <w:szCs w:val="18"/>
                <w:lang w:val="ru-RU"/>
              </w:rPr>
              <w:t xml:space="preserve"> оценки, долж</w:t>
            </w:r>
            <w:r w:rsidRPr="00A56F78">
              <w:rPr>
                <w:rFonts w:ascii="Arial" w:hAnsi="Arial" w:cs="Arial"/>
                <w:sz w:val="18"/>
                <w:szCs w:val="18"/>
                <w:lang w:val="ru-RU"/>
              </w:rPr>
              <w:t>ен</w:t>
            </w:r>
            <w:r w:rsidRPr="000619C9">
              <w:rPr>
                <w:rFonts w:ascii="Arial" w:hAnsi="Arial" w:cs="Arial"/>
                <w:sz w:val="18"/>
                <w:szCs w:val="18"/>
                <w:lang w:val="ru-RU"/>
              </w:rPr>
              <w:t xml:space="preserve"> </w:t>
            </w:r>
            <w:r w:rsidRPr="00A56F78">
              <w:rPr>
                <w:rFonts w:ascii="Arial" w:hAnsi="Arial" w:cs="Arial"/>
                <w:sz w:val="18"/>
                <w:szCs w:val="18"/>
                <w:lang w:val="ru-RU"/>
              </w:rPr>
              <w:t xml:space="preserve">включать </w:t>
            </w:r>
            <w:r w:rsidRPr="000619C9">
              <w:rPr>
                <w:rFonts w:ascii="Arial" w:hAnsi="Arial" w:cs="Arial"/>
                <w:sz w:val="18"/>
                <w:szCs w:val="18"/>
                <w:lang w:val="ru-RU"/>
              </w:rPr>
              <w:t>лучшие международные подходы</w:t>
            </w:r>
            <w:r w:rsidRPr="00A56F78">
              <w:rPr>
                <w:rFonts w:ascii="Arial" w:hAnsi="Arial" w:cs="Arial"/>
                <w:sz w:val="18"/>
                <w:szCs w:val="18"/>
                <w:lang w:val="ru-RU"/>
              </w:rPr>
              <w:t xml:space="preserve"> в обучениях</w:t>
            </w:r>
            <w:r w:rsidRPr="000619C9">
              <w:rPr>
                <w:rFonts w:ascii="Arial" w:hAnsi="Arial" w:cs="Arial"/>
                <w:sz w:val="18"/>
                <w:szCs w:val="18"/>
                <w:lang w:val="ru-RU"/>
              </w:rPr>
              <w:t xml:space="preserve"> и соответствовать требованиям</w:t>
            </w:r>
            <w:r w:rsidRPr="00A56F78">
              <w:rPr>
                <w:rFonts w:ascii="Arial" w:hAnsi="Arial" w:cs="Arial"/>
                <w:sz w:val="18"/>
                <w:szCs w:val="18"/>
                <w:lang w:val="ru-RU"/>
              </w:rPr>
              <w:t xml:space="preserve"> ЮНФПА.</w:t>
            </w:r>
          </w:p>
          <w:p w14:paraId="1BEADF3B" w14:textId="77777777" w:rsidR="00D862AA" w:rsidRPr="00A56F78" w:rsidRDefault="00D862AA" w:rsidP="008C166A">
            <w:pPr>
              <w:rPr>
                <w:rFonts w:ascii="Arial" w:hAnsi="Arial" w:cs="Arial"/>
                <w:color w:val="FF0000"/>
                <w:sz w:val="18"/>
                <w:szCs w:val="18"/>
                <w:lang w:val="ru-RU"/>
              </w:rPr>
            </w:pPr>
          </w:p>
          <w:p w14:paraId="1C8290E9" w14:textId="77777777" w:rsidR="00D862AA" w:rsidRPr="00A56F78" w:rsidRDefault="00D862AA" w:rsidP="008C166A">
            <w:pPr>
              <w:rPr>
                <w:rFonts w:ascii="Arial" w:hAnsi="Arial" w:cs="Arial"/>
                <w:sz w:val="18"/>
                <w:szCs w:val="18"/>
                <w:lang w:val="ru-RU"/>
              </w:rPr>
            </w:pPr>
            <w:r w:rsidRPr="00A56F78">
              <w:rPr>
                <w:rFonts w:ascii="Arial" w:hAnsi="Arial" w:cs="Arial"/>
                <w:sz w:val="18"/>
                <w:szCs w:val="18"/>
                <w:lang w:val="ru-RU"/>
              </w:rPr>
              <w:t>Для достижения заявленных целей выбранный поставщик будет должен выполнить следующую работу:</w:t>
            </w:r>
          </w:p>
          <w:p w14:paraId="57FDF024" w14:textId="77777777" w:rsidR="00D862AA" w:rsidRPr="00A56F78" w:rsidRDefault="00D862AA" w:rsidP="008C166A">
            <w:pPr>
              <w:rPr>
                <w:rFonts w:ascii="Arial" w:hAnsi="Arial" w:cs="Arial"/>
                <w:sz w:val="18"/>
                <w:szCs w:val="18"/>
                <w:lang w:val="ru-RU"/>
              </w:rPr>
            </w:pPr>
          </w:p>
          <w:p w14:paraId="43F28971"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t>Разработать методологическую концепцию шести онлайн-тренингов</w:t>
            </w:r>
            <w:r w:rsidRPr="000619C9">
              <w:rPr>
                <w:rFonts w:ascii="Arial" w:hAnsi="Arial" w:cs="Arial"/>
                <w:sz w:val="18"/>
                <w:szCs w:val="18"/>
                <w:lang w:val="ru-RU"/>
              </w:rPr>
              <w:t xml:space="preserve"> </w:t>
            </w:r>
            <w:r w:rsidRPr="00A56F78">
              <w:rPr>
                <w:rFonts w:ascii="Arial" w:hAnsi="Arial" w:cs="Arial"/>
                <w:sz w:val="18"/>
                <w:szCs w:val="18"/>
                <w:lang w:val="ru-RU"/>
              </w:rPr>
              <w:t>на казахском и русском языках:</w:t>
            </w:r>
            <w:r w:rsidRPr="00E9757A">
              <w:rPr>
                <w:rFonts w:ascii="Arial" w:hAnsi="Arial" w:cs="Arial"/>
                <w:sz w:val="18"/>
                <w:szCs w:val="18"/>
                <w:lang w:val="ru-RU"/>
              </w:rPr>
              <w:t xml:space="preserve"> </w:t>
            </w:r>
            <w:r w:rsidRPr="00A56F78">
              <w:rPr>
                <w:rFonts w:ascii="Arial" w:hAnsi="Arial" w:cs="Arial"/>
                <w:sz w:val="18"/>
                <w:szCs w:val="18"/>
                <w:lang w:val="ru-RU"/>
              </w:rPr>
              <w:t>“концепция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 предусматривающую описание указанных курсов в соответствии с существующими стандартами, а также план работы по разработке указанных онлайн-курсов.</w:t>
            </w:r>
          </w:p>
          <w:p w14:paraId="4A8F9143"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t>На основе представленного анализа разработать содержание шести онлайн-тренингов в консультаци</w:t>
            </w:r>
            <w:r>
              <w:rPr>
                <w:rFonts w:ascii="Arial" w:hAnsi="Arial" w:cs="Arial"/>
                <w:sz w:val="18"/>
                <w:szCs w:val="18"/>
                <w:lang w:val="ru-RU"/>
              </w:rPr>
              <w:t>и</w:t>
            </w:r>
            <w:r w:rsidRPr="00A56F78">
              <w:rPr>
                <w:rFonts w:ascii="Arial" w:hAnsi="Arial" w:cs="Arial"/>
                <w:sz w:val="18"/>
                <w:szCs w:val="18"/>
                <w:lang w:val="ru-RU"/>
              </w:rPr>
              <w:t xml:space="preserve"> с сертифицированными тренерами </w:t>
            </w:r>
            <w:r w:rsidRPr="000619C9">
              <w:rPr>
                <w:rFonts w:ascii="Arial" w:hAnsi="Arial" w:cs="Arial"/>
                <w:sz w:val="18"/>
                <w:szCs w:val="18"/>
              </w:rPr>
              <w:t>Y</w:t>
            </w:r>
            <w:r w:rsidRPr="000619C9">
              <w:rPr>
                <w:rFonts w:ascii="Arial" w:hAnsi="Arial" w:cs="Arial"/>
                <w:sz w:val="18"/>
                <w:szCs w:val="18"/>
                <w:lang w:val="ru-RU"/>
              </w:rPr>
              <w:t>-</w:t>
            </w:r>
            <w:r w:rsidRPr="000619C9">
              <w:rPr>
                <w:rFonts w:ascii="Arial" w:hAnsi="Arial" w:cs="Arial"/>
                <w:sz w:val="18"/>
                <w:szCs w:val="18"/>
              </w:rPr>
              <w:t>PEER</w:t>
            </w:r>
            <w:r w:rsidRPr="000619C9">
              <w:rPr>
                <w:rFonts w:ascii="Arial" w:hAnsi="Arial" w:cs="Arial"/>
                <w:sz w:val="18"/>
                <w:szCs w:val="18"/>
                <w:lang w:val="ru-RU"/>
              </w:rPr>
              <w:t xml:space="preserve"> </w:t>
            </w:r>
            <w:r w:rsidRPr="00A56F78">
              <w:rPr>
                <w:rFonts w:ascii="Arial" w:hAnsi="Arial" w:cs="Arial"/>
                <w:sz w:val="18"/>
                <w:szCs w:val="18"/>
                <w:lang w:val="ru-RU"/>
              </w:rPr>
              <w:t>в Казахстане.</w:t>
            </w:r>
          </w:p>
          <w:p w14:paraId="00C48FAF"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t xml:space="preserve">Провести обсуждения с группой молодежи, членами сети </w:t>
            </w:r>
            <w:r w:rsidRPr="000619C9">
              <w:rPr>
                <w:rFonts w:ascii="Arial" w:hAnsi="Arial" w:cs="Arial"/>
                <w:sz w:val="18"/>
                <w:szCs w:val="18"/>
              </w:rPr>
              <w:t>Y</w:t>
            </w:r>
            <w:r w:rsidRPr="000619C9">
              <w:rPr>
                <w:rFonts w:ascii="Arial" w:hAnsi="Arial" w:cs="Arial"/>
                <w:sz w:val="18"/>
                <w:szCs w:val="18"/>
                <w:lang w:val="ru-RU"/>
              </w:rPr>
              <w:t>-</w:t>
            </w:r>
            <w:r w:rsidRPr="000619C9">
              <w:rPr>
                <w:rFonts w:ascii="Arial" w:hAnsi="Arial" w:cs="Arial"/>
                <w:sz w:val="18"/>
                <w:szCs w:val="18"/>
              </w:rPr>
              <w:t>PEER</w:t>
            </w:r>
            <w:r w:rsidRPr="000619C9">
              <w:rPr>
                <w:rFonts w:ascii="Arial" w:hAnsi="Arial" w:cs="Arial"/>
                <w:sz w:val="18"/>
                <w:szCs w:val="18"/>
                <w:lang w:val="ru-RU"/>
              </w:rPr>
              <w:t xml:space="preserve"> </w:t>
            </w:r>
            <w:r w:rsidRPr="00A56F78">
              <w:rPr>
                <w:rFonts w:ascii="Arial" w:hAnsi="Arial" w:cs="Arial"/>
                <w:sz w:val="18"/>
                <w:szCs w:val="18"/>
                <w:lang w:val="ru-RU"/>
              </w:rPr>
              <w:t>в Казахстане и ЮНФПА с целью утверждения методологической концепции и плана работы по разработке шести вышеупомянутых онлайновых учебных курсов (а также их содержания).</w:t>
            </w:r>
          </w:p>
          <w:p w14:paraId="0FC8E5F9"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t>Разработать шесть онлайновых учебных курсов, а именно: “концепция здорового выбора и ответственного безопасного поведения”, “репродуктивное здоровье и репродуктивные права”, “профилактика ИППП, в том числе ВИЧ”, “контрацепция”; “гендерное равенство и предотвращение насилия”, “стереотипы, стигма, дискриминация, толерантность и виктимблейминг”</w:t>
            </w:r>
            <w:r>
              <w:rPr>
                <w:rFonts w:ascii="Arial" w:hAnsi="Arial" w:cs="Arial"/>
                <w:sz w:val="18"/>
                <w:szCs w:val="18"/>
                <w:lang w:val="ru-RU"/>
              </w:rPr>
              <w:t>.</w:t>
            </w:r>
          </w:p>
          <w:p w14:paraId="292B3A2E"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t>Провести тестовую фазу обучения (через платформу электронного обучения подрядчика) с разработанными шестью упомянутыми онлайн-учебными курсами).</w:t>
            </w:r>
          </w:p>
          <w:p w14:paraId="7A63C8F1"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lastRenderedPageBreak/>
              <w:t>Перевести шесть упомянутых онлайн-учебных курсов с платформы электронного обучения подрядчика на глобально одобренную и утвержденную ЮНФПА онлайн-учебную платформу</w:t>
            </w:r>
            <w:r w:rsidRPr="000619C9">
              <w:rPr>
                <w:rFonts w:ascii="Arial" w:hAnsi="Arial" w:cs="Arial"/>
                <w:sz w:val="18"/>
                <w:szCs w:val="18"/>
                <w:lang w:val="ru-RU"/>
              </w:rPr>
              <w:t xml:space="preserve"> </w:t>
            </w:r>
            <w:r w:rsidRPr="000619C9">
              <w:rPr>
                <w:rFonts w:ascii="Arial" w:hAnsi="Arial" w:cs="Arial"/>
                <w:sz w:val="18"/>
                <w:szCs w:val="18"/>
              </w:rPr>
              <w:t>MOODLE</w:t>
            </w:r>
            <w:r w:rsidRPr="000619C9">
              <w:rPr>
                <w:rFonts w:ascii="Arial" w:hAnsi="Arial" w:cs="Arial"/>
                <w:sz w:val="18"/>
                <w:szCs w:val="18"/>
                <w:lang w:val="ru-RU"/>
              </w:rPr>
              <w:t xml:space="preserve"> </w:t>
            </w:r>
            <w:r w:rsidRPr="00A56F78">
              <w:rPr>
                <w:rFonts w:ascii="Arial" w:hAnsi="Arial" w:cs="Arial"/>
                <w:sz w:val="18"/>
                <w:szCs w:val="18"/>
                <w:lang w:val="ru-RU"/>
              </w:rPr>
              <w:t>(а также передать соответствующие права на эти учебные курсы ЮНФПА).</w:t>
            </w:r>
          </w:p>
          <w:p w14:paraId="6120C005" w14:textId="77777777" w:rsidR="00D862AA" w:rsidRPr="00A56F78" w:rsidRDefault="00D862AA" w:rsidP="00D862AA">
            <w:pPr>
              <w:numPr>
                <w:ilvl w:val="0"/>
                <w:numId w:val="31"/>
              </w:numPr>
              <w:rPr>
                <w:rFonts w:ascii="Arial" w:hAnsi="Arial" w:cs="Arial"/>
                <w:sz w:val="18"/>
                <w:szCs w:val="18"/>
                <w:lang w:val="ru-RU"/>
              </w:rPr>
            </w:pPr>
            <w:r w:rsidRPr="00A56F78">
              <w:rPr>
                <w:rFonts w:ascii="Arial" w:hAnsi="Arial" w:cs="Arial"/>
                <w:sz w:val="18"/>
                <w:szCs w:val="18"/>
                <w:lang w:val="ru-RU"/>
              </w:rPr>
              <w:t>Выбранный подрядчик должен передать все права интеллектуальной собственности на разработанные онлайн-курсы ЮНФПА.</w:t>
            </w:r>
          </w:p>
          <w:p w14:paraId="407368CB" w14:textId="77777777" w:rsidR="00D862AA" w:rsidRPr="00A56F78" w:rsidRDefault="00D862AA" w:rsidP="008C166A">
            <w:pPr>
              <w:rPr>
                <w:rFonts w:ascii="Arial" w:hAnsi="Arial" w:cs="Arial"/>
                <w:sz w:val="18"/>
                <w:szCs w:val="18"/>
                <w:lang w:val="ru-RU"/>
              </w:rPr>
            </w:pPr>
          </w:p>
          <w:p w14:paraId="2687F995" w14:textId="77777777" w:rsidR="00D862AA" w:rsidRPr="00A56F78" w:rsidRDefault="00D862AA" w:rsidP="008C166A">
            <w:pPr>
              <w:rPr>
                <w:rFonts w:ascii="Arial" w:hAnsi="Arial" w:cs="Arial"/>
                <w:sz w:val="18"/>
                <w:szCs w:val="18"/>
                <w:lang w:val="ru-RU"/>
              </w:rPr>
            </w:pPr>
            <w:r w:rsidRPr="00A56F78">
              <w:rPr>
                <w:rFonts w:ascii="Arial" w:hAnsi="Arial" w:cs="Arial"/>
                <w:sz w:val="18"/>
                <w:szCs w:val="18"/>
                <w:lang w:val="ru-RU"/>
              </w:rPr>
              <w:t>Требования к учебным материалам:</w:t>
            </w:r>
          </w:p>
          <w:p w14:paraId="497E87B2" w14:textId="77777777" w:rsidR="00D862AA" w:rsidRPr="00A56F78" w:rsidRDefault="00D862AA" w:rsidP="008C166A">
            <w:pPr>
              <w:rPr>
                <w:rFonts w:ascii="Arial" w:hAnsi="Arial" w:cs="Arial"/>
                <w:sz w:val="18"/>
                <w:szCs w:val="18"/>
                <w:lang w:val="ru-RU"/>
              </w:rPr>
            </w:pPr>
          </w:p>
          <w:p w14:paraId="162884D8" w14:textId="77777777" w:rsidR="00D862AA" w:rsidRPr="00A56F78" w:rsidRDefault="00D862AA" w:rsidP="008C166A">
            <w:pPr>
              <w:rPr>
                <w:rFonts w:ascii="Arial" w:hAnsi="Arial" w:cs="Arial"/>
                <w:sz w:val="18"/>
                <w:szCs w:val="18"/>
                <w:lang w:val="ru-RU"/>
              </w:rPr>
            </w:pPr>
            <w:r w:rsidRPr="00A56F78">
              <w:rPr>
                <w:rFonts w:ascii="Arial" w:hAnsi="Arial" w:cs="Arial"/>
                <w:sz w:val="18"/>
                <w:szCs w:val="18"/>
                <w:lang w:val="ru-RU"/>
              </w:rPr>
              <w:t>Подготовленные учебные материалы и презентации для каждого тренинга (всего 6) должны быть представлены в ЮНФПА для утверждения.</w:t>
            </w:r>
          </w:p>
          <w:p w14:paraId="2B7D0965" w14:textId="77777777" w:rsidR="00D862AA" w:rsidRPr="00A56F78" w:rsidRDefault="00D862AA" w:rsidP="008C166A">
            <w:pPr>
              <w:rPr>
                <w:rFonts w:ascii="Arial" w:hAnsi="Arial" w:cs="Arial"/>
                <w:sz w:val="18"/>
                <w:szCs w:val="18"/>
                <w:lang w:val="ru-RU"/>
              </w:rPr>
            </w:pPr>
          </w:p>
          <w:p w14:paraId="76DE20A2" w14:textId="77777777" w:rsidR="00D862AA" w:rsidRPr="00A56F78" w:rsidRDefault="00D862AA" w:rsidP="00D862AA">
            <w:pPr>
              <w:numPr>
                <w:ilvl w:val="0"/>
                <w:numId w:val="32"/>
              </w:numPr>
              <w:rPr>
                <w:rFonts w:ascii="Arial" w:hAnsi="Arial" w:cs="Arial"/>
                <w:sz w:val="18"/>
                <w:szCs w:val="18"/>
                <w:lang w:val="ru-RU"/>
              </w:rPr>
            </w:pPr>
            <w:r w:rsidRPr="00A56F78">
              <w:rPr>
                <w:rFonts w:ascii="Arial" w:hAnsi="Arial" w:cs="Arial"/>
                <w:sz w:val="18"/>
                <w:szCs w:val="18"/>
                <w:lang w:val="ru-RU"/>
              </w:rPr>
              <w:t xml:space="preserve">Разработать проект руководства по </w:t>
            </w:r>
            <w:r w:rsidRPr="000619C9">
              <w:rPr>
                <w:rFonts w:ascii="Arial" w:hAnsi="Arial" w:cs="Arial"/>
                <w:sz w:val="18"/>
                <w:szCs w:val="18"/>
                <w:lang w:val="ru-RU"/>
              </w:rPr>
              <w:t xml:space="preserve">сертифицированной онлайн-обучающей программе, </w:t>
            </w:r>
            <w:r w:rsidRPr="00A56F78">
              <w:rPr>
                <w:rFonts w:ascii="Arial" w:hAnsi="Arial" w:cs="Arial"/>
                <w:sz w:val="18"/>
                <w:szCs w:val="18"/>
                <w:lang w:val="ru-RU"/>
              </w:rPr>
              <w:t>которая включает в себя методическую часть, все соответствующие приложения, раздаточные материалы, слайды, практические инструменты/упражнения для групповой работы, формы оценки до и после обучения, тесты на усвоение, полное руководство по лексике, списки оборудования, шаблон отчета тренеров и инструменты для отслеживания прогресса; и (</w:t>
            </w:r>
            <w:r w:rsidRPr="000619C9">
              <w:rPr>
                <w:rFonts w:ascii="Arial" w:hAnsi="Arial" w:cs="Arial"/>
                <w:sz w:val="18"/>
                <w:szCs w:val="18"/>
              </w:rPr>
              <w:t>ii</w:t>
            </w:r>
            <w:r w:rsidRPr="00A56F78">
              <w:rPr>
                <w:rFonts w:ascii="Arial" w:hAnsi="Arial" w:cs="Arial"/>
                <w:sz w:val="18"/>
                <w:szCs w:val="18"/>
                <w:lang w:val="ru-RU"/>
              </w:rPr>
              <w:t>) правила для участников программы всеми сопутствующими документами, правилами, объяснениями относительно участия в онлайн тренинге.</w:t>
            </w:r>
          </w:p>
          <w:p w14:paraId="4296E8DA" w14:textId="77777777" w:rsidR="00D862AA" w:rsidRPr="00A56F78" w:rsidRDefault="00D862AA" w:rsidP="00D862AA">
            <w:pPr>
              <w:numPr>
                <w:ilvl w:val="0"/>
                <w:numId w:val="32"/>
              </w:numPr>
              <w:rPr>
                <w:rFonts w:ascii="Arial" w:hAnsi="Arial" w:cs="Arial"/>
                <w:sz w:val="18"/>
                <w:szCs w:val="18"/>
                <w:lang w:val="ru-RU"/>
              </w:rPr>
            </w:pPr>
            <w:r w:rsidRPr="00A56F78">
              <w:rPr>
                <w:rFonts w:ascii="Arial" w:hAnsi="Arial" w:cs="Arial"/>
                <w:sz w:val="18"/>
                <w:szCs w:val="18"/>
                <w:lang w:val="ru-RU"/>
              </w:rPr>
              <w:t>Разработать сертификаты и согласовать их с ЮНФПА. Необходимо разработать механизм, позволяющий каждому участнику получить сертификат после завершения всего курса обучения. Сертификат должен полностью подтверждать квалификацию</w:t>
            </w:r>
            <w:r>
              <w:rPr>
                <w:rFonts w:ascii="Arial" w:hAnsi="Arial" w:cs="Arial"/>
                <w:sz w:val="18"/>
                <w:szCs w:val="18"/>
                <w:lang w:val="ru-RU"/>
              </w:rPr>
              <w:t>,</w:t>
            </w:r>
            <w:r w:rsidRPr="00A56F78">
              <w:rPr>
                <w:rFonts w:ascii="Arial" w:hAnsi="Arial" w:cs="Arial"/>
                <w:sz w:val="18"/>
                <w:szCs w:val="18"/>
                <w:lang w:val="ru-RU"/>
              </w:rPr>
              <w:t xml:space="preserve"> полученную после прохождения </w:t>
            </w:r>
            <w:r w:rsidRPr="000619C9">
              <w:rPr>
                <w:rFonts w:ascii="Arial" w:hAnsi="Arial" w:cs="Arial"/>
                <w:sz w:val="18"/>
                <w:szCs w:val="18"/>
                <w:lang w:val="ru-RU"/>
              </w:rPr>
              <w:t>онлайн-обучающей программы</w:t>
            </w:r>
            <w:r w:rsidRPr="00A56F78">
              <w:rPr>
                <w:rFonts w:ascii="Arial" w:hAnsi="Arial" w:cs="Arial"/>
                <w:sz w:val="18"/>
                <w:szCs w:val="18"/>
                <w:lang w:val="ru-RU"/>
              </w:rPr>
              <w:t xml:space="preserve"> </w:t>
            </w:r>
          </w:p>
          <w:p w14:paraId="326FD2BB" w14:textId="77777777" w:rsidR="00D862AA" w:rsidRPr="00A56F78" w:rsidRDefault="00D862AA" w:rsidP="00D862AA">
            <w:pPr>
              <w:numPr>
                <w:ilvl w:val="0"/>
                <w:numId w:val="32"/>
              </w:numPr>
              <w:rPr>
                <w:rFonts w:ascii="Arial" w:hAnsi="Arial" w:cs="Arial"/>
                <w:sz w:val="18"/>
                <w:szCs w:val="18"/>
                <w:lang w:val="ru-RU"/>
              </w:rPr>
            </w:pPr>
            <w:r w:rsidRPr="00A56F78">
              <w:rPr>
                <w:rFonts w:ascii="Arial" w:hAnsi="Arial" w:cs="Arial"/>
                <w:sz w:val="18"/>
                <w:szCs w:val="18"/>
                <w:lang w:val="ru-RU"/>
              </w:rPr>
              <w:t>Подготовить содержание для каждого тренинга (всего 6), основанное на существующих примерах, исследовательских и учебных материалах по вопросам модуля. Содержание должно быть согласовано с ЮНФПА до размещения и начала запуска онлайн обучающей программы, а также передано в собственность ЮНФПА к концу задания (все материалы, разработанные в соответствии с этим заданием).</w:t>
            </w:r>
          </w:p>
          <w:p w14:paraId="06F41A1E" w14:textId="77777777" w:rsidR="00D862AA" w:rsidRPr="00A56F78" w:rsidRDefault="00D862AA" w:rsidP="008C166A">
            <w:pPr>
              <w:rPr>
                <w:rFonts w:ascii="Arial" w:hAnsi="Arial" w:cs="Arial"/>
                <w:sz w:val="18"/>
                <w:szCs w:val="18"/>
                <w:lang w:val="ru-RU"/>
              </w:rPr>
            </w:pPr>
          </w:p>
          <w:p w14:paraId="5D9A9DA1" w14:textId="77777777" w:rsidR="00D862AA" w:rsidRPr="00A56F78" w:rsidRDefault="00D862AA" w:rsidP="008C166A">
            <w:pPr>
              <w:rPr>
                <w:rFonts w:ascii="Arial" w:hAnsi="Arial" w:cs="Arial"/>
                <w:b/>
                <w:sz w:val="18"/>
                <w:szCs w:val="18"/>
                <w:lang w:val="ru-RU"/>
              </w:rPr>
            </w:pPr>
            <w:r w:rsidRPr="00A56F78">
              <w:rPr>
                <w:rFonts w:ascii="Arial" w:hAnsi="Arial" w:cs="Arial"/>
                <w:b/>
                <w:sz w:val="18"/>
                <w:szCs w:val="18"/>
                <w:lang w:val="ru-RU"/>
              </w:rPr>
              <w:t>Требования к содержанию</w:t>
            </w:r>
            <w:r w:rsidRPr="00742ABA">
              <w:rPr>
                <w:rFonts w:ascii="Arial" w:hAnsi="Arial" w:cs="Arial"/>
                <w:b/>
                <w:sz w:val="18"/>
                <w:szCs w:val="18"/>
                <w:lang w:val="ru-RU"/>
              </w:rPr>
              <w:t xml:space="preserve"> онлайн-обучающей программ</w:t>
            </w:r>
            <w:r w:rsidRPr="00A56F78">
              <w:rPr>
                <w:rFonts w:ascii="Arial" w:hAnsi="Arial" w:cs="Arial"/>
                <w:b/>
                <w:sz w:val="18"/>
                <w:szCs w:val="18"/>
                <w:lang w:val="ru-RU"/>
              </w:rPr>
              <w:t>ы:</w:t>
            </w:r>
          </w:p>
          <w:p w14:paraId="0F9E1430" w14:textId="77777777" w:rsidR="00D862AA" w:rsidRPr="00A56F78" w:rsidRDefault="00D862AA" w:rsidP="008C166A">
            <w:pPr>
              <w:rPr>
                <w:rFonts w:ascii="Arial" w:hAnsi="Arial" w:cs="Arial"/>
                <w:sz w:val="18"/>
                <w:szCs w:val="18"/>
                <w:lang w:val="ru-RU"/>
              </w:rPr>
            </w:pPr>
          </w:p>
          <w:p w14:paraId="3E794217" w14:textId="77777777" w:rsidR="00D862AA" w:rsidRPr="00A56F78" w:rsidRDefault="00D862AA" w:rsidP="008C166A">
            <w:pPr>
              <w:rPr>
                <w:rFonts w:ascii="Arial" w:hAnsi="Arial" w:cs="Arial"/>
                <w:sz w:val="18"/>
                <w:szCs w:val="18"/>
                <w:lang w:val="ru-RU"/>
              </w:rPr>
            </w:pPr>
            <w:r w:rsidRPr="00A56F78">
              <w:rPr>
                <w:rFonts w:ascii="Arial" w:hAnsi="Arial" w:cs="Arial"/>
                <w:sz w:val="18"/>
                <w:szCs w:val="18"/>
                <w:lang w:val="ru-RU"/>
              </w:rPr>
              <w:t xml:space="preserve">Требования к поставщику по содержанию </w:t>
            </w:r>
            <w:r w:rsidRPr="000619C9">
              <w:rPr>
                <w:rFonts w:ascii="Arial" w:hAnsi="Arial" w:cs="Arial"/>
                <w:sz w:val="18"/>
                <w:szCs w:val="18"/>
                <w:lang w:val="ru-RU"/>
              </w:rPr>
              <w:t>онлайн-обучающей программ</w:t>
            </w:r>
            <w:r w:rsidRPr="00A56F78">
              <w:rPr>
                <w:rFonts w:ascii="Arial" w:hAnsi="Arial" w:cs="Arial"/>
                <w:sz w:val="18"/>
                <w:szCs w:val="18"/>
                <w:lang w:val="ru-RU"/>
              </w:rPr>
              <w:t xml:space="preserve">ы </w:t>
            </w:r>
          </w:p>
          <w:p w14:paraId="4CE93F3A" w14:textId="77777777" w:rsidR="00D862AA" w:rsidRPr="00A56F78" w:rsidRDefault="00D862AA" w:rsidP="00D862AA">
            <w:pPr>
              <w:numPr>
                <w:ilvl w:val="0"/>
                <w:numId w:val="33"/>
              </w:numPr>
              <w:rPr>
                <w:rFonts w:ascii="Arial" w:hAnsi="Arial" w:cs="Arial"/>
                <w:sz w:val="18"/>
                <w:szCs w:val="18"/>
                <w:lang w:val="ru-RU"/>
              </w:rPr>
            </w:pPr>
            <w:r w:rsidRPr="00A56F78">
              <w:rPr>
                <w:rFonts w:ascii="Arial" w:hAnsi="Arial" w:cs="Arial"/>
                <w:sz w:val="18"/>
                <w:szCs w:val="18"/>
                <w:lang w:val="ru-RU"/>
              </w:rPr>
              <w:t>Разработка общей структуры и дизайна онлайн программы;</w:t>
            </w:r>
          </w:p>
          <w:p w14:paraId="2B2B69DD" w14:textId="77777777" w:rsidR="00D862AA" w:rsidRPr="00A56F78" w:rsidRDefault="00D862AA" w:rsidP="00D862AA">
            <w:pPr>
              <w:numPr>
                <w:ilvl w:val="0"/>
                <w:numId w:val="33"/>
              </w:numPr>
              <w:rPr>
                <w:rFonts w:ascii="Arial" w:hAnsi="Arial" w:cs="Arial"/>
                <w:sz w:val="18"/>
                <w:szCs w:val="18"/>
                <w:lang w:val="ru-RU"/>
              </w:rPr>
            </w:pPr>
            <w:r w:rsidRPr="00A56F78">
              <w:rPr>
                <w:rFonts w:ascii="Arial" w:hAnsi="Arial" w:cs="Arial"/>
                <w:sz w:val="18"/>
                <w:szCs w:val="18"/>
                <w:lang w:val="ru-RU"/>
              </w:rPr>
              <w:t>Контент должен быть структурирован четко и удобно, а также разбит на более мелкие категории (модули, темы и т. д);</w:t>
            </w:r>
          </w:p>
          <w:p w14:paraId="3B891C4D" w14:textId="77777777" w:rsidR="00D862AA" w:rsidRPr="00A56F78" w:rsidRDefault="00D862AA" w:rsidP="00D862AA">
            <w:pPr>
              <w:numPr>
                <w:ilvl w:val="0"/>
                <w:numId w:val="33"/>
              </w:numPr>
              <w:rPr>
                <w:rFonts w:ascii="Arial" w:hAnsi="Arial" w:cs="Arial"/>
                <w:sz w:val="18"/>
                <w:szCs w:val="18"/>
                <w:lang w:val="ru-RU"/>
              </w:rPr>
            </w:pPr>
            <w:r w:rsidRPr="00A56F78">
              <w:rPr>
                <w:rFonts w:ascii="Arial" w:hAnsi="Arial" w:cs="Arial"/>
                <w:sz w:val="18"/>
                <w:szCs w:val="18"/>
                <w:lang w:val="ru-RU"/>
              </w:rPr>
              <w:t>Запланированный курс онлайн программы должен быть ра</w:t>
            </w:r>
            <w:r>
              <w:rPr>
                <w:rFonts w:ascii="Arial" w:hAnsi="Arial" w:cs="Arial"/>
                <w:sz w:val="18"/>
                <w:szCs w:val="18"/>
                <w:lang w:val="ru-RU"/>
              </w:rPr>
              <w:t>с</w:t>
            </w:r>
            <w:r w:rsidRPr="00A56F78">
              <w:rPr>
                <w:rFonts w:ascii="Arial" w:hAnsi="Arial" w:cs="Arial"/>
                <w:sz w:val="18"/>
                <w:szCs w:val="18"/>
                <w:lang w:val="ru-RU"/>
              </w:rPr>
              <w:t>считан 2</w:t>
            </w:r>
            <w:r w:rsidRPr="000619C9">
              <w:rPr>
                <w:rFonts w:ascii="Arial" w:hAnsi="Arial" w:cs="Arial"/>
                <w:sz w:val="18"/>
                <w:szCs w:val="18"/>
                <w:lang w:val="ru-RU"/>
              </w:rPr>
              <w:t xml:space="preserve"> (2.5)</w:t>
            </w:r>
            <w:r w:rsidRPr="00A56F78">
              <w:rPr>
                <w:rFonts w:ascii="Arial" w:hAnsi="Arial" w:cs="Arial"/>
                <w:sz w:val="18"/>
                <w:szCs w:val="18"/>
                <w:lang w:val="ru-RU"/>
              </w:rPr>
              <w:t xml:space="preserve"> часа на каждый модуль</w:t>
            </w:r>
            <w:r w:rsidRPr="000619C9">
              <w:rPr>
                <w:rFonts w:ascii="Arial" w:hAnsi="Arial" w:cs="Arial"/>
                <w:sz w:val="18"/>
                <w:szCs w:val="18"/>
                <w:lang w:val="ru-RU"/>
              </w:rPr>
              <w:t>;</w:t>
            </w:r>
          </w:p>
          <w:p w14:paraId="160F87B9" w14:textId="77777777" w:rsidR="00D862AA" w:rsidRPr="00A56F78" w:rsidRDefault="00D862AA" w:rsidP="00D862AA">
            <w:pPr>
              <w:numPr>
                <w:ilvl w:val="0"/>
                <w:numId w:val="33"/>
              </w:numPr>
              <w:rPr>
                <w:rFonts w:ascii="Arial" w:hAnsi="Arial" w:cs="Arial"/>
                <w:sz w:val="18"/>
                <w:szCs w:val="18"/>
                <w:lang w:val="ru-RU"/>
              </w:rPr>
            </w:pPr>
            <w:r w:rsidRPr="00A56F78">
              <w:rPr>
                <w:rFonts w:ascii="Arial" w:hAnsi="Arial" w:cs="Arial"/>
                <w:sz w:val="18"/>
                <w:szCs w:val="18"/>
                <w:lang w:val="ru-RU"/>
              </w:rPr>
              <w:t>В курс онлайн программы должен быть включен интерактивный элемент, такой как функция комментариев или вопросов; изображения и мультимедиа; игры, викторины и оценочные тесты;</w:t>
            </w:r>
          </w:p>
          <w:p w14:paraId="6CD67E33" w14:textId="77777777" w:rsidR="00D862AA" w:rsidRPr="00A56F78" w:rsidRDefault="00D862AA" w:rsidP="00D862AA">
            <w:pPr>
              <w:numPr>
                <w:ilvl w:val="0"/>
                <w:numId w:val="33"/>
              </w:numPr>
              <w:rPr>
                <w:rFonts w:ascii="Arial" w:hAnsi="Arial" w:cs="Arial"/>
                <w:sz w:val="18"/>
                <w:szCs w:val="18"/>
                <w:lang w:val="ru-RU"/>
              </w:rPr>
            </w:pPr>
            <w:r w:rsidRPr="00A56F78">
              <w:rPr>
                <w:rFonts w:ascii="Arial" w:hAnsi="Arial" w:cs="Arial"/>
                <w:sz w:val="18"/>
                <w:szCs w:val="18"/>
                <w:lang w:val="ru-RU"/>
              </w:rPr>
              <w:t>Контент (видео, текст, инфографика, тесты самооценки) должен быть содержательным, запоминающимся, мотивирующим, измеримым;</w:t>
            </w:r>
          </w:p>
          <w:p w14:paraId="7BB45AFE" w14:textId="77777777" w:rsidR="00D862AA" w:rsidRPr="000619C9" w:rsidRDefault="00D862AA" w:rsidP="00D862AA">
            <w:pPr>
              <w:numPr>
                <w:ilvl w:val="0"/>
                <w:numId w:val="33"/>
              </w:numPr>
              <w:rPr>
                <w:rFonts w:ascii="Arial" w:hAnsi="Arial" w:cs="Arial"/>
                <w:sz w:val="18"/>
                <w:szCs w:val="18"/>
              </w:rPr>
            </w:pPr>
            <w:r w:rsidRPr="00A56F78">
              <w:rPr>
                <w:rFonts w:ascii="Arial" w:hAnsi="Arial" w:cs="Arial"/>
                <w:sz w:val="18"/>
                <w:szCs w:val="18"/>
                <w:lang w:val="ru-RU"/>
              </w:rPr>
              <w:t xml:space="preserve">Курс онлайн программы должен быть создан на казахском и русском языках, он должен иметь простой язык, не перегруженный специфической и сложной терминологией. </w:t>
            </w:r>
            <w:r w:rsidRPr="000619C9">
              <w:rPr>
                <w:rFonts w:ascii="Arial" w:hAnsi="Arial" w:cs="Arial"/>
                <w:sz w:val="18"/>
                <w:szCs w:val="18"/>
              </w:rPr>
              <w:t>Если используется конкретная терминология или аббревиатура, должно быть пояснение;</w:t>
            </w:r>
          </w:p>
          <w:p w14:paraId="5113B4D7" w14:textId="77777777" w:rsidR="00D862AA" w:rsidRPr="00A56F78" w:rsidRDefault="00D862AA" w:rsidP="00D862AA">
            <w:pPr>
              <w:numPr>
                <w:ilvl w:val="0"/>
                <w:numId w:val="33"/>
              </w:numPr>
              <w:rPr>
                <w:rFonts w:ascii="Arial" w:hAnsi="Arial" w:cs="Arial"/>
                <w:sz w:val="18"/>
                <w:szCs w:val="18"/>
                <w:lang w:val="ru-RU"/>
              </w:rPr>
            </w:pPr>
            <w:r w:rsidRPr="00A56F78">
              <w:rPr>
                <w:rFonts w:ascii="Arial" w:hAnsi="Arial" w:cs="Arial"/>
                <w:sz w:val="18"/>
                <w:szCs w:val="18"/>
                <w:lang w:val="ru-RU"/>
              </w:rPr>
              <w:t>Раздел регистрации участников должен содержать следующие обязательные поля: имя, адрес электронной почты, возраст, пол, страна, область, район, населенный пункт, место учебы/работы, причем все поля, кроме имени и адреса электронной почты, должны быть представлены в виде выпадающего списка. Система регистрации должна иметь возможность извлекать дезагрегированные данные о зарегистрированных пользователях (статистические данные).</w:t>
            </w:r>
          </w:p>
          <w:p w14:paraId="7C0D6B9A" w14:textId="77777777" w:rsidR="00D862AA" w:rsidRPr="00D862AA" w:rsidRDefault="00D862AA" w:rsidP="008C166A">
            <w:pPr>
              <w:rPr>
                <w:rFonts w:ascii="Arial" w:hAnsi="Arial" w:cs="Arial"/>
                <w:sz w:val="18"/>
                <w:szCs w:val="18"/>
                <w:lang w:val="ru-RU"/>
              </w:rPr>
            </w:pPr>
          </w:p>
          <w:p w14:paraId="29E5E86F" w14:textId="77777777" w:rsidR="00D862AA" w:rsidRPr="00A56F78" w:rsidRDefault="00D862AA" w:rsidP="008C166A">
            <w:pPr>
              <w:rPr>
                <w:rFonts w:ascii="Arial" w:hAnsi="Arial" w:cs="Arial"/>
                <w:sz w:val="18"/>
                <w:szCs w:val="18"/>
                <w:lang w:val="ru-RU"/>
              </w:rPr>
            </w:pPr>
            <w:r w:rsidRPr="00A56F78">
              <w:rPr>
                <w:rFonts w:ascii="Arial" w:hAnsi="Arial" w:cs="Arial"/>
                <w:sz w:val="18"/>
                <w:szCs w:val="18"/>
                <w:lang w:val="ru-RU"/>
              </w:rPr>
              <w:t xml:space="preserve">Технические требования к </w:t>
            </w:r>
            <w:r w:rsidRPr="000619C9">
              <w:rPr>
                <w:rFonts w:ascii="Arial" w:hAnsi="Arial" w:cs="Arial"/>
                <w:sz w:val="18"/>
                <w:szCs w:val="18"/>
                <w:lang w:val="ru-RU"/>
              </w:rPr>
              <w:t>онлайн-обучающей программ</w:t>
            </w:r>
            <w:r w:rsidRPr="00A56F78">
              <w:rPr>
                <w:rFonts w:ascii="Arial" w:hAnsi="Arial" w:cs="Arial"/>
                <w:sz w:val="18"/>
                <w:szCs w:val="18"/>
                <w:lang w:val="ru-RU"/>
              </w:rPr>
              <w:t>е:</w:t>
            </w:r>
          </w:p>
          <w:p w14:paraId="7412BCF8" w14:textId="77777777" w:rsidR="00D862AA" w:rsidRPr="00A56F78" w:rsidRDefault="00D862AA" w:rsidP="00D862AA">
            <w:pPr>
              <w:numPr>
                <w:ilvl w:val="0"/>
                <w:numId w:val="34"/>
              </w:numPr>
              <w:rPr>
                <w:rFonts w:ascii="Arial" w:hAnsi="Arial" w:cs="Arial"/>
                <w:sz w:val="18"/>
                <w:szCs w:val="18"/>
                <w:lang w:val="ru-RU"/>
              </w:rPr>
            </w:pPr>
            <w:r w:rsidRPr="00A56F78">
              <w:rPr>
                <w:rFonts w:ascii="Arial" w:hAnsi="Arial" w:cs="Arial"/>
                <w:sz w:val="18"/>
                <w:szCs w:val="18"/>
                <w:lang w:val="ru-RU"/>
              </w:rPr>
              <w:t>Обеспечить высокое качество видео - и аудиозаписывающего оборудования и использование стандартного отраслевого программного обеспечения; хорошее программное обеспечение для записи и редактирования голоса;</w:t>
            </w:r>
          </w:p>
          <w:p w14:paraId="0DE85D59" w14:textId="77777777" w:rsidR="00D862AA" w:rsidRPr="00A56F78" w:rsidRDefault="00D862AA" w:rsidP="00D862AA">
            <w:pPr>
              <w:numPr>
                <w:ilvl w:val="0"/>
                <w:numId w:val="34"/>
              </w:numPr>
              <w:rPr>
                <w:rFonts w:ascii="Arial" w:hAnsi="Arial" w:cs="Arial"/>
                <w:sz w:val="18"/>
                <w:szCs w:val="18"/>
                <w:lang w:val="ru-RU"/>
              </w:rPr>
            </w:pPr>
            <w:r w:rsidRPr="00A56F78">
              <w:rPr>
                <w:rFonts w:ascii="Arial" w:hAnsi="Arial" w:cs="Arial"/>
                <w:sz w:val="18"/>
                <w:szCs w:val="18"/>
                <w:lang w:val="ru-RU"/>
              </w:rPr>
              <w:t>Онлайн-обучающая программа должна работать в наиболее часто используемых веб-браузерах (</w:t>
            </w:r>
            <w:r w:rsidRPr="000619C9">
              <w:rPr>
                <w:rFonts w:ascii="Arial" w:hAnsi="Arial" w:cs="Arial"/>
                <w:sz w:val="18"/>
                <w:szCs w:val="18"/>
              </w:rPr>
              <w:t>Google</w:t>
            </w:r>
            <w:r w:rsidRPr="00A56F78">
              <w:rPr>
                <w:rFonts w:ascii="Arial" w:hAnsi="Arial" w:cs="Arial"/>
                <w:sz w:val="18"/>
                <w:szCs w:val="18"/>
                <w:lang w:val="ru-RU"/>
              </w:rPr>
              <w:t xml:space="preserve"> </w:t>
            </w:r>
            <w:r w:rsidRPr="000619C9">
              <w:rPr>
                <w:rFonts w:ascii="Arial" w:hAnsi="Arial" w:cs="Arial"/>
                <w:sz w:val="18"/>
                <w:szCs w:val="18"/>
              </w:rPr>
              <w:t>Chrome</w:t>
            </w:r>
            <w:r w:rsidRPr="00A56F78">
              <w:rPr>
                <w:rFonts w:ascii="Arial" w:hAnsi="Arial" w:cs="Arial"/>
                <w:sz w:val="18"/>
                <w:szCs w:val="18"/>
                <w:lang w:val="ru-RU"/>
              </w:rPr>
              <w:t xml:space="preserve">, </w:t>
            </w:r>
            <w:r w:rsidRPr="000619C9">
              <w:rPr>
                <w:rFonts w:ascii="Arial" w:hAnsi="Arial" w:cs="Arial"/>
                <w:sz w:val="18"/>
                <w:szCs w:val="18"/>
              </w:rPr>
              <w:t>Internet</w:t>
            </w:r>
            <w:r w:rsidRPr="00A56F78">
              <w:rPr>
                <w:rFonts w:ascii="Arial" w:hAnsi="Arial" w:cs="Arial"/>
                <w:sz w:val="18"/>
                <w:szCs w:val="18"/>
                <w:lang w:val="ru-RU"/>
              </w:rPr>
              <w:t xml:space="preserve"> </w:t>
            </w:r>
            <w:r w:rsidRPr="000619C9">
              <w:rPr>
                <w:rFonts w:ascii="Arial" w:hAnsi="Arial" w:cs="Arial"/>
                <w:sz w:val="18"/>
                <w:szCs w:val="18"/>
              </w:rPr>
              <w:t>Explorer</w:t>
            </w:r>
            <w:r w:rsidRPr="00A56F78">
              <w:rPr>
                <w:rFonts w:ascii="Arial" w:hAnsi="Arial" w:cs="Arial"/>
                <w:sz w:val="18"/>
                <w:szCs w:val="18"/>
                <w:lang w:val="ru-RU"/>
              </w:rPr>
              <w:t xml:space="preserve">, </w:t>
            </w:r>
            <w:r w:rsidRPr="000619C9">
              <w:rPr>
                <w:rFonts w:ascii="Arial" w:hAnsi="Arial" w:cs="Arial"/>
                <w:sz w:val="18"/>
                <w:szCs w:val="18"/>
              </w:rPr>
              <w:t>Safari</w:t>
            </w:r>
            <w:r w:rsidRPr="00A56F78">
              <w:rPr>
                <w:rFonts w:ascii="Arial" w:hAnsi="Arial" w:cs="Arial"/>
                <w:sz w:val="18"/>
                <w:szCs w:val="18"/>
                <w:lang w:val="ru-RU"/>
              </w:rPr>
              <w:t xml:space="preserve">, </w:t>
            </w:r>
            <w:r w:rsidRPr="000619C9">
              <w:rPr>
                <w:rFonts w:ascii="Arial" w:hAnsi="Arial" w:cs="Arial"/>
                <w:sz w:val="18"/>
                <w:szCs w:val="18"/>
              </w:rPr>
              <w:t>Mozilla</w:t>
            </w:r>
            <w:r w:rsidRPr="00A56F78">
              <w:rPr>
                <w:rFonts w:ascii="Arial" w:hAnsi="Arial" w:cs="Arial"/>
                <w:sz w:val="18"/>
                <w:szCs w:val="18"/>
                <w:lang w:val="ru-RU"/>
              </w:rPr>
              <w:t xml:space="preserve"> </w:t>
            </w:r>
            <w:r w:rsidRPr="000619C9">
              <w:rPr>
                <w:rFonts w:ascii="Arial" w:hAnsi="Arial" w:cs="Arial"/>
                <w:sz w:val="18"/>
                <w:szCs w:val="18"/>
              </w:rPr>
              <w:lastRenderedPageBreak/>
              <w:t>Firefox</w:t>
            </w:r>
            <w:r w:rsidRPr="00A56F78">
              <w:rPr>
                <w:rFonts w:ascii="Arial" w:hAnsi="Arial" w:cs="Arial"/>
                <w:sz w:val="18"/>
                <w:szCs w:val="18"/>
                <w:lang w:val="ru-RU"/>
              </w:rPr>
              <w:t xml:space="preserve">, </w:t>
            </w:r>
            <w:r w:rsidRPr="000619C9">
              <w:rPr>
                <w:rFonts w:ascii="Arial" w:hAnsi="Arial" w:cs="Arial"/>
                <w:sz w:val="18"/>
                <w:szCs w:val="18"/>
              </w:rPr>
              <w:t>Microsoft</w:t>
            </w:r>
            <w:r w:rsidRPr="00A56F78">
              <w:rPr>
                <w:rFonts w:ascii="Arial" w:hAnsi="Arial" w:cs="Arial"/>
                <w:sz w:val="18"/>
                <w:szCs w:val="18"/>
                <w:lang w:val="ru-RU"/>
              </w:rPr>
              <w:t xml:space="preserve"> </w:t>
            </w:r>
            <w:r w:rsidRPr="000619C9">
              <w:rPr>
                <w:rFonts w:ascii="Arial" w:hAnsi="Arial" w:cs="Arial"/>
                <w:sz w:val="18"/>
                <w:szCs w:val="18"/>
              </w:rPr>
              <w:t>Edge</w:t>
            </w:r>
            <w:r w:rsidRPr="00A56F78">
              <w:rPr>
                <w:rFonts w:ascii="Arial" w:hAnsi="Arial" w:cs="Arial"/>
                <w:sz w:val="18"/>
                <w:szCs w:val="18"/>
                <w:lang w:val="ru-RU"/>
              </w:rPr>
              <w:t>) и должна работать на большинстве платформ операционных систем (</w:t>
            </w:r>
            <w:r w:rsidRPr="000619C9">
              <w:rPr>
                <w:rFonts w:ascii="Arial" w:hAnsi="Arial" w:cs="Arial"/>
                <w:sz w:val="18"/>
                <w:szCs w:val="18"/>
              </w:rPr>
              <w:t>iOS</w:t>
            </w:r>
            <w:r w:rsidRPr="00A56F78">
              <w:rPr>
                <w:rFonts w:ascii="Arial" w:hAnsi="Arial" w:cs="Arial"/>
                <w:sz w:val="18"/>
                <w:szCs w:val="18"/>
                <w:lang w:val="ru-RU"/>
              </w:rPr>
              <w:t xml:space="preserve">, </w:t>
            </w:r>
            <w:r w:rsidRPr="000619C9">
              <w:rPr>
                <w:rFonts w:ascii="Arial" w:hAnsi="Arial" w:cs="Arial"/>
                <w:sz w:val="18"/>
                <w:szCs w:val="18"/>
              </w:rPr>
              <w:t>Android</w:t>
            </w:r>
            <w:r w:rsidRPr="00A56F78">
              <w:rPr>
                <w:rFonts w:ascii="Arial" w:hAnsi="Arial" w:cs="Arial"/>
                <w:sz w:val="18"/>
                <w:szCs w:val="18"/>
                <w:lang w:val="ru-RU"/>
              </w:rPr>
              <w:t xml:space="preserve">, </w:t>
            </w:r>
            <w:r w:rsidRPr="000619C9">
              <w:rPr>
                <w:rFonts w:ascii="Arial" w:hAnsi="Arial" w:cs="Arial"/>
                <w:sz w:val="18"/>
                <w:szCs w:val="18"/>
              </w:rPr>
              <w:t>Windows</w:t>
            </w:r>
            <w:r w:rsidRPr="00A56F78">
              <w:rPr>
                <w:rFonts w:ascii="Arial" w:hAnsi="Arial" w:cs="Arial"/>
                <w:sz w:val="18"/>
                <w:szCs w:val="18"/>
                <w:lang w:val="ru-RU"/>
              </w:rPr>
              <w:t xml:space="preserve">, </w:t>
            </w:r>
            <w:r w:rsidRPr="000619C9">
              <w:rPr>
                <w:rFonts w:ascii="Arial" w:hAnsi="Arial" w:cs="Arial"/>
                <w:sz w:val="18"/>
                <w:szCs w:val="18"/>
              </w:rPr>
              <w:t>MacOS</w:t>
            </w:r>
            <w:r w:rsidRPr="00A56F78">
              <w:rPr>
                <w:rFonts w:ascii="Arial" w:hAnsi="Arial" w:cs="Arial"/>
                <w:sz w:val="18"/>
                <w:szCs w:val="18"/>
                <w:lang w:val="ru-RU"/>
              </w:rPr>
              <w:t>) и мобильных устройствах (ноутбуки, планшеты, смартфоны);</w:t>
            </w:r>
          </w:p>
          <w:p w14:paraId="2651DE80" w14:textId="77777777" w:rsidR="00D862AA" w:rsidRPr="00A56F78" w:rsidRDefault="00D862AA" w:rsidP="00D862AA">
            <w:pPr>
              <w:numPr>
                <w:ilvl w:val="0"/>
                <w:numId w:val="34"/>
              </w:numPr>
              <w:rPr>
                <w:rFonts w:ascii="Arial" w:hAnsi="Arial" w:cs="Arial"/>
                <w:sz w:val="18"/>
                <w:szCs w:val="18"/>
                <w:lang w:val="ru-RU"/>
              </w:rPr>
            </w:pPr>
            <w:r w:rsidRPr="00A56F78">
              <w:rPr>
                <w:rFonts w:ascii="Arial" w:hAnsi="Arial" w:cs="Arial"/>
                <w:sz w:val="18"/>
                <w:szCs w:val="18"/>
                <w:lang w:val="ru-RU"/>
              </w:rPr>
              <w:t xml:space="preserve">Минимальное разрешение для видеофайлов должно быть </w:t>
            </w:r>
            <w:r w:rsidRPr="000619C9">
              <w:rPr>
                <w:rFonts w:ascii="Arial" w:hAnsi="Arial" w:cs="Arial"/>
                <w:sz w:val="18"/>
                <w:szCs w:val="18"/>
              </w:rPr>
              <w:t>Full</w:t>
            </w:r>
            <w:r w:rsidRPr="00A56F78">
              <w:rPr>
                <w:rFonts w:ascii="Arial" w:hAnsi="Arial" w:cs="Arial"/>
                <w:sz w:val="18"/>
                <w:szCs w:val="18"/>
                <w:lang w:val="ru-RU"/>
              </w:rPr>
              <w:t xml:space="preserve"> </w:t>
            </w:r>
            <w:r w:rsidRPr="000619C9">
              <w:rPr>
                <w:rFonts w:ascii="Arial" w:hAnsi="Arial" w:cs="Arial"/>
                <w:sz w:val="18"/>
                <w:szCs w:val="18"/>
              </w:rPr>
              <w:t>HD</w:t>
            </w:r>
            <w:r w:rsidRPr="00A56F78">
              <w:rPr>
                <w:rFonts w:ascii="Arial" w:hAnsi="Arial" w:cs="Arial"/>
                <w:sz w:val="18"/>
                <w:szCs w:val="18"/>
                <w:lang w:val="ru-RU"/>
              </w:rPr>
              <w:t>, 1080</w:t>
            </w:r>
            <w:r w:rsidRPr="000619C9">
              <w:rPr>
                <w:rFonts w:ascii="Arial" w:hAnsi="Arial" w:cs="Arial"/>
                <w:sz w:val="18"/>
                <w:szCs w:val="18"/>
              </w:rPr>
              <w:t>p</w:t>
            </w:r>
            <w:r w:rsidRPr="00A56F78">
              <w:rPr>
                <w:rFonts w:ascii="Arial" w:hAnsi="Arial" w:cs="Arial"/>
                <w:sz w:val="18"/>
                <w:szCs w:val="18"/>
                <w:lang w:val="ru-RU"/>
              </w:rPr>
              <w:t>-1920-1080;</w:t>
            </w:r>
          </w:p>
          <w:p w14:paraId="2DD18CB3" w14:textId="77777777" w:rsidR="00D862AA" w:rsidRPr="00A56F78" w:rsidRDefault="00D862AA" w:rsidP="00D862AA">
            <w:pPr>
              <w:numPr>
                <w:ilvl w:val="0"/>
                <w:numId w:val="34"/>
              </w:numPr>
              <w:rPr>
                <w:rFonts w:ascii="Arial" w:hAnsi="Arial" w:cs="Arial"/>
                <w:sz w:val="18"/>
                <w:szCs w:val="18"/>
                <w:lang w:val="ru-RU"/>
              </w:rPr>
            </w:pPr>
            <w:r w:rsidRPr="00A56F78">
              <w:rPr>
                <w:rFonts w:ascii="Arial" w:hAnsi="Arial" w:cs="Arial"/>
                <w:sz w:val="18"/>
                <w:szCs w:val="18"/>
                <w:lang w:val="ru-RU"/>
              </w:rPr>
              <w:t xml:space="preserve">Видео должно быть отформатировано в </w:t>
            </w:r>
            <w:r w:rsidRPr="000619C9">
              <w:rPr>
                <w:rFonts w:ascii="Arial" w:hAnsi="Arial" w:cs="Arial"/>
                <w:sz w:val="18"/>
                <w:szCs w:val="18"/>
              </w:rPr>
              <w:t>MP</w:t>
            </w:r>
            <w:r w:rsidRPr="00A56F78">
              <w:rPr>
                <w:rFonts w:ascii="Arial" w:hAnsi="Arial" w:cs="Arial"/>
                <w:sz w:val="18"/>
                <w:szCs w:val="18"/>
                <w:lang w:val="ru-RU"/>
              </w:rPr>
              <w:t xml:space="preserve">4-файлы, а аудио-в </w:t>
            </w:r>
            <w:r w:rsidRPr="000619C9">
              <w:rPr>
                <w:rFonts w:ascii="Arial" w:hAnsi="Arial" w:cs="Arial"/>
                <w:sz w:val="18"/>
                <w:szCs w:val="18"/>
              </w:rPr>
              <w:t>MP</w:t>
            </w:r>
            <w:r w:rsidRPr="00A56F78">
              <w:rPr>
                <w:rFonts w:ascii="Arial" w:hAnsi="Arial" w:cs="Arial"/>
                <w:sz w:val="18"/>
                <w:szCs w:val="18"/>
                <w:lang w:val="ru-RU"/>
              </w:rPr>
              <w:t>3-файлы.</w:t>
            </w:r>
          </w:p>
          <w:p w14:paraId="7995F145" w14:textId="5459A058" w:rsidR="00D862AA" w:rsidRPr="000619C9" w:rsidRDefault="00D862AA" w:rsidP="00D862AA">
            <w:pPr>
              <w:numPr>
                <w:ilvl w:val="0"/>
                <w:numId w:val="34"/>
              </w:numPr>
              <w:rPr>
                <w:rFonts w:ascii="Arial" w:hAnsi="Arial" w:cs="Arial"/>
                <w:sz w:val="18"/>
                <w:szCs w:val="18"/>
                <w:lang w:val="ru-RU"/>
              </w:rPr>
            </w:pPr>
            <w:r w:rsidRPr="00A56F78">
              <w:rPr>
                <w:rFonts w:ascii="Arial" w:hAnsi="Arial" w:cs="Arial"/>
                <w:sz w:val="18"/>
                <w:szCs w:val="18"/>
                <w:lang w:val="ru-RU"/>
              </w:rPr>
              <w:t xml:space="preserve">Все используемые фотофайлы должны быть представлены в файлах с высоким разрешением (.формат </w:t>
            </w:r>
            <w:r w:rsidRPr="000619C9">
              <w:rPr>
                <w:rFonts w:ascii="Arial" w:hAnsi="Arial" w:cs="Arial"/>
                <w:sz w:val="18"/>
                <w:szCs w:val="18"/>
              </w:rPr>
              <w:t>JPG</w:t>
            </w:r>
            <w:r w:rsidRPr="00A56F78">
              <w:rPr>
                <w:rFonts w:ascii="Arial" w:hAnsi="Arial" w:cs="Arial"/>
                <w:sz w:val="18"/>
                <w:szCs w:val="18"/>
                <w:lang w:val="ru-RU"/>
              </w:rPr>
              <w:t xml:space="preserve">, .формате </w:t>
            </w:r>
            <w:r w:rsidRPr="000619C9">
              <w:rPr>
                <w:rFonts w:ascii="Arial" w:hAnsi="Arial" w:cs="Arial"/>
                <w:sz w:val="18"/>
                <w:szCs w:val="18"/>
              </w:rPr>
              <w:t>JPEG</w:t>
            </w:r>
            <w:r w:rsidRPr="00A56F78">
              <w:rPr>
                <w:rFonts w:ascii="Arial" w:hAnsi="Arial" w:cs="Arial"/>
                <w:sz w:val="18"/>
                <w:szCs w:val="18"/>
                <w:lang w:val="ru-RU"/>
              </w:rPr>
              <w:t xml:space="preserve"> .файл </w:t>
            </w:r>
            <w:r w:rsidRPr="000619C9">
              <w:rPr>
                <w:rFonts w:ascii="Arial" w:hAnsi="Arial" w:cs="Arial"/>
                <w:sz w:val="18"/>
                <w:szCs w:val="18"/>
              </w:rPr>
              <w:t>GIF</w:t>
            </w:r>
            <w:r w:rsidRPr="00A56F78">
              <w:rPr>
                <w:rFonts w:ascii="Arial" w:hAnsi="Arial" w:cs="Arial"/>
                <w:sz w:val="18"/>
                <w:szCs w:val="18"/>
                <w:lang w:val="ru-RU"/>
              </w:rPr>
              <w:t xml:space="preserve">, .формат </w:t>
            </w:r>
            <w:r>
              <w:rPr>
                <w:rFonts w:ascii="Arial" w:hAnsi="Arial" w:cs="Arial"/>
                <w:sz w:val="18"/>
                <w:szCs w:val="18"/>
              </w:rPr>
              <w:t>PNG</w:t>
            </w:r>
            <w:r w:rsidRPr="00A56F78">
              <w:rPr>
                <w:rFonts w:ascii="Arial" w:hAnsi="Arial" w:cs="Arial"/>
                <w:sz w:val="18"/>
                <w:szCs w:val="18"/>
                <w:lang w:val="ru-RU"/>
              </w:rPr>
              <w:t>)</w:t>
            </w:r>
            <w:r>
              <w:rPr>
                <w:rFonts w:ascii="Arial" w:hAnsi="Arial" w:cs="Arial"/>
                <w:sz w:val="18"/>
                <w:szCs w:val="18"/>
                <w:lang w:val="ru-RU"/>
              </w:rPr>
              <w:t>.</w:t>
            </w:r>
          </w:p>
        </w:tc>
      </w:tr>
      <w:tr w:rsidR="00D862AA" w:rsidRPr="00CF7087" w14:paraId="79082347"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3EEE81F" w14:textId="77777777" w:rsidR="00D862AA" w:rsidRDefault="00D862AA" w:rsidP="008C166A">
            <w:pPr>
              <w:tabs>
                <w:tab w:val="left" w:pos="0"/>
              </w:tabs>
              <w:rPr>
                <w:rFonts w:ascii="Arial" w:eastAsia="Arial" w:hAnsi="Arial" w:cs="Arial"/>
                <w:sz w:val="18"/>
                <w:szCs w:val="18"/>
              </w:rPr>
            </w:pPr>
            <w:r>
              <w:rPr>
                <w:rFonts w:ascii="Arial" w:eastAsia="Arial" w:hAnsi="Arial" w:cs="Arial"/>
                <w:sz w:val="18"/>
                <w:szCs w:val="18"/>
              </w:rPr>
              <w:lastRenderedPageBreak/>
              <w:t>Продолжительность задания:</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F4BC66D" w14:textId="77777777" w:rsidR="00D862AA" w:rsidRPr="00FC6A8C" w:rsidRDefault="00D862AA" w:rsidP="008C166A">
            <w:pPr>
              <w:tabs>
                <w:tab w:val="left" w:pos="-720"/>
              </w:tabs>
              <w:suppressAutoHyphens/>
              <w:rPr>
                <w:rFonts w:ascii="Arial" w:hAnsi="Arial" w:cs="Arial"/>
                <w:sz w:val="18"/>
                <w:szCs w:val="18"/>
                <w:lang w:val="ru-RU"/>
              </w:rPr>
            </w:pPr>
            <w:r w:rsidRPr="00F256A7">
              <w:rPr>
                <w:rFonts w:ascii="Arial" w:hAnsi="Arial" w:cs="Arial"/>
                <w:sz w:val="18"/>
                <w:szCs w:val="18"/>
                <w:lang w:val="ru-RU"/>
              </w:rPr>
              <w:t>4 месяца со дня подписания контракта</w:t>
            </w:r>
          </w:p>
        </w:tc>
      </w:tr>
      <w:tr w:rsidR="00D862AA" w:rsidRPr="004F0571" w14:paraId="1ECE05EB"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83E5946" w14:textId="77777777" w:rsidR="00D862AA" w:rsidRPr="00AD69F2" w:rsidRDefault="00D862AA" w:rsidP="008C166A">
            <w:pPr>
              <w:tabs>
                <w:tab w:val="left" w:pos="0"/>
              </w:tabs>
              <w:rPr>
                <w:rFonts w:ascii="Arial" w:eastAsia="Arial" w:hAnsi="Arial" w:cs="Arial"/>
                <w:sz w:val="18"/>
                <w:szCs w:val="18"/>
                <w:lang w:val="ru-RU"/>
              </w:rPr>
            </w:pPr>
            <w:r w:rsidRPr="00AD69F2">
              <w:rPr>
                <w:rFonts w:ascii="Arial" w:eastAsia="Arial" w:hAnsi="Arial" w:cs="Arial"/>
                <w:sz w:val="18"/>
                <w:szCs w:val="18"/>
                <w:lang w:val="ru-RU"/>
              </w:rPr>
              <w:t>Место оказания услуг:</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AF39D49" w14:textId="77777777" w:rsidR="00D862AA" w:rsidRPr="002576F8" w:rsidRDefault="00D862AA" w:rsidP="008C166A">
            <w:pPr>
              <w:tabs>
                <w:tab w:val="left" w:pos="0"/>
              </w:tabs>
              <w:jc w:val="both"/>
              <w:rPr>
                <w:rFonts w:ascii="Arial" w:hAnsi="Arial" w:cs="Arial"/>
                <w:sz w:val="18"/>
                <w:szCs w:val="18"/>
              </w:rPr>
            </w:pPr>
            <w:r w:rsidRPr="004F0571">
              <w:rPr>
                <w:rFonts w:ascii="Arial" w:hAnsi="Arial" w:cs="Arial"/>
                <w:sz w:val="18"/>
                <w:szCs w:val="18"/>
                <w:lang w:val="ru-RU"/>
              </w:rPr>
              <w:t xml:space="preserve">Выполнение работ будет проходить </w:t>
            </w:r>
            <w:r>
              <w:rPr>
                <w:rFonts w:ascii="Arial" w:hAnsi="Arial" w:cs="Arial"/>
                <w:sz w:val="18"/>
                <w:szCs w:val="18"/>
              </w:rPr>
              <w:t xml:space="preserve">дистанционно </w:t>
            </w:r>
          </w:p>
          <w:p w14:paraId="0EE5BE9B" w14:textId="77777777" w:rsidR="00D862AA" w:rsidRPr="004F0571" w:rsidRDefault="00D862AA" w:rsidP="008C166A">
            <w:pPr>
              <w:tabs>
                <w:tab w:val="left" w:pos="-720"/>
              </w:tabs>
              <w:suppressAutoHyphens/>
              <w:rPr>
                <w:rFonts w:ascii="Arial" w:hAnsi="Arial" w:cs="Arial"/>
                <w:sz w:val="18"/>
                <w:szCs w:val="18"/>
                <w:lang w:val="ru-RU"/>
              </w:rPr>
            </w:pPr>
          </w:p>
        </w:tc>
      </w:tr>
      <w:tr w:rsidR="00D862AA" w:rsidRPr="00CF7087" w14:paraId="4D578172"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0C5D865" w14:textId="77777777" w:rsidR="00D862AA" w:rsidRPr="00C030D5" w:rsidRDefault="00D862AA" w:rsidP="008C166A">
            <w:pPr>
              <w:tabs>
                <w:tab w:val="left" w:pos="0"/>
              </w:tabs>
              <w:rPr>
                <w:rFonts w:ascii="Arial" w:eastAsia="Arial" w:hAnsi="Arial" w:cs="Arial"/>
                <w:sz w:val="18"/>
                <w:szCs w:val="18"/>
                <w:lang w:val="ru-RU"/>
              </w:rPr>
            </w:pPr>
            <w:r w:rsidRPr="00C030D5">
              <w:rPr>
                <w:rFonts w:ascii="Arial" w:eastAsia="Arial" w:hAnsi="Arial" w:cs="Arial"/>
                <w:sz w:val="18"/>
                <w:szCs w:val="18"/>
                <w:lang w:val="ru-RU"/>
              </w:rPr>
              <w:t>Сроки исполнения и график предоставления отчетности:</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210B743C" w14:textId="77777777" w:rsidR="00D862AA" w:rsidRDefault="00D862AA" w:rsidP="008C166A">
            <w:pPr>
              <w:tabs>
                <w:tab w:val="left" w:pos="-720"/>
              </w:tabs>
              <w:suppressAutoHyphens/>
              <w:jc w:val="both"/>
              <w:rPr>
                <w:rFonts w:ascii="Arial" w:hAnsi="Arial" w:cs="Arial"/>
                <w:sz w:val="18"/>
                <w:szCs w:val="18"/>
                <w:lang w:val="ru-RU"/>
              </w:rPr>
            </w:pPr>
            <w:r w:rsidRPr="004E6DED">
              <w:rPr>
                <w:rFonts w:ascii="Arial" w:hAnsi="Arial" w:cs="Arial"/>
                <w:sz w:val="18"/>
                <w:szCs w:val="18"/>
                <w:u w:val="single"/>
                <w:lang w:val="ru-RU"/>
              </w:rPr>
              <w:t>Продолжительность контракта:</w:t>
            </w:r>
            <w:r>
              <w:rPr>
                <w:rFonts w:ascii="Arial" w:hAnsi="Arial" w:cs="Arial"/>
                <w:sz w:val="18"/>
                <w:szCs w:val="18"/>
                <w:lang w:val="ru-RU"/>
              </w:rPr>
              <w:t xml:space="preserve"> </w:t>
            </w:r>
            <w:r w:rsidRPr="00A56F78">
              <w:rPr>
                <w:rFonts w:ascii="Arial" w:hAnsi="Arial" w:cs="Arial"/>
                <w:sz w:val="18"/>
                <w:szCs w:val="18"/>
                <w:lang w:val="ru-RU"/>
              </w:rPr>
              <w:t>4 месяца со дня подписания контракта</w:t>
            </w:r>
          </w:p>
          <w:p w14:paraId="4F76D798" w14:textId="77777777" w:rsidR="00D862AA" w:rsidRPr="004E6DED" w:rsidRDefault="00D862AA" w:rsidP="008C166A">
            <w:pPr>
              <w:tabs>
                <w:tab w:val="left" w:pos="-720"/>
              </w:tabs>
              <w:suppressAutoHyphens/>
              <w:jc w:val="both"/>
              <w:rPr>
                <w:rFonts w:ascii="Arial" w:hAnsi="Arial" w:cs="Arial"/>
                <w:sz w:val="18"/>
                <w:szCs w:val="18"/>
                <w:lang w:val="ru-RU"/>
              </w:rPr>
            </w:pPr>
          </w:p>
          <w:p w14:paraId="1D39CC18" w14:textId="77777777" w:rsidR="00D862AA" w:rsidRPr="00A56F78" w:rsidRDefault="00D862AA" w:rsidP="008C166A">
            <w:pPr>
              <w:tabs>
                <w:tab w:val="left" w:pos="-720"/>
              </w:tabs>
              <w:suppressAutoHyphens/>
              <w:rPr>
                <w:rFonts w:ascii="Arial" w:hAnsi="Arial" w:cs="Arial"/>
                <w:sz w:val="18"/>
                <w:szCs w:val="18"/>
                <w:lang w:val="ru-RU"/>
              </w:rPr>
            </w:pPr>
          </w:p>
        </w:tc>
      </w:tr>
      <w:tr w:rsidR="00D862AA" w:rsidRPr="00CF7087" w14:paraId="32F4E8E9"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10DCC41" w14:textId="77777777" w:rsidR="00D862AA" w:rsidRPr="00C030D5" w:rsidRDefault="00D862AA" w:rsidP="008C166A">
            <w:pPr>
              <w:tabs>
                <w:tab w:val="left" w:pos="0"/>
              </w:tabs>
              <w:rPr>
                <w:rFonts w:ascii="Arial" w:eastAsia="Arial" w:hAnsi="Arial" w:cs="Arial"/>
                <w:sz w:val="18"/>
                <w:szCs w:val="18"/>
                <w:lang w:val="ru-RU"/>
              </w:rPr>
            </w:pPr>
            <w:r w:rsidRPr="00C030D5">
              <w:rPr>
                <w:rFonts w:ascii="Arial" w:eastAsia="Arial" w:hAnsi="Arial" w:cs="Arial"/>
                <w:sz w:val="18"/>
                <w:szCs w:val="18"/>
                <w:lang w:val="ru-RU"/>
              </w:rPr>
              <w:t>Мониторинг и контроль за работой консультанта, в т.ч. соответствие работы поставленным требованиям и соблюдение сроков:</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961AB48" w14:textId="77777777" w:rsidR="00D862AA" w:rsidRPr="009B44F1" w:rsidRDefault="00D862AA" w:rsidP="008C166A">
            <w:pPr>
              <w:tabs>
                <w:tab w:val="left" w:pos="0"/>
              </w:tabs>
              <w:rPr>
                <w:rFonts w:ascii="Arial" w:eastAsia="Arial" w:hAnsi="Arial" w:cs="Arial"/>
                <w:sz w:val="18"/>
                <w:szCs w:val="18"/>
                <w:lang w:val="ru-RU"/>
              </w:rPr>
            </w:pPr>
            <w:r w:rsidRPr="00F3622A">
              <w:rPr>
                <w:rFonts w:ascii="Arial" w:eastAsia="Arial" w:hAnsi="Arial" w:cs="Arial"/>
                <w:sz w:val="18"/>
                <w:szCs w:val="18"/>
                <w:lang w:val="ru-RU"/>
              </w:rPr>
              <w:t>Мониторинг</w:t>
            </w:r>
            <w:r w:rsidRPr="00C030D5">
              <w:rPr>
                <w:rFonts w:ascii="Arial" w:eastAsia="Arial" w:hAnsi="Arial" w:cs="Arial"/>
                <w:sz w:val="18"/>
                <w:szCs w:val="18"/>
                <w:lang w:val="ru-RU"/>
              </w:rPr>
              <w:t xml:space="preserve"> </w:t>
            </w:r>
            <w:r w:rsidRPr="00F3622A">
              <w:rPr>
                <w:rFonts w:ascii="Arial" w:eastAsia="Arial" w:hAnsi="Arial" w:cs="Arial"/>
                <w:sz w:val="18"/>
                <w:szCs w:val="18"/>
                <w:lang w:val="ru-RU"/>
              </w:rPr>
              <w:t>и</w:t>
            </w:r>
            <w:r w:rsidRPr="00C030D5">
              <w:rPr>
                <w:rFonts w:ascii="Arial" w:eastAsia="Arial" w:hAnsi="Arial" w:cs="Arial"/>
                <w:sz w:val="18"/>
                <w:szCs w:val="18"/>
                <w:lang w:val="ru-RU"/>
              </w:rPr>
              <w:t xml:space="preserve"> </w:t>
            </w:r>
            <w:r w:rsidRPr="00F3622A">
              <w:rPr>
                <w:rFonts w:ascii="Arial" w:eastAsia="Arial" w:hAnsi="Arial" w:cs="Arial"/>
                <w:sz w:val="18"/>
                <w:szCs w:val="18"/>
                <w:lang w:val="ru-RU"/>
              </w:rPr>
              <w:t>контроль</w:t>
            </w:r>
            <w:r w:rsidRPr="00C030D5">
              <w:rPr>
                <w:rFonts w:ascii="Arial" w:eastAsia="Arial" w:hAnsi="Arial" w:cs="Arial"/>
                <w:sz w:val="18"/>
                <w:szCs w:val="18"/>
                <w:lang w:val="ru-RU"/>
              </w:rPr>
              <w:t xml:space="preserve"> </w:t>
            </w:r>
            <w:r w:rsidRPr="00F3622A">
              <w:rPr>
                <w:rFonts w:ascii="Arial" w:eastAsia="Arial" w:hAnsi="Arial" w:cs="Arial"/>
                <w:sz w:val="18"/>
                <w:szCs w:val="18"/>
                <w:lang w:val="ru-RU"/>
              </w:rPr>
              <w:t>за</w:t>
            </w:r>
            <w:r w:rsidRPr="00C030D5">
              <w:rPr>
                <w:rFonts w:ascii="Arial" w:eastAsia="Arial" w:hAnsi="Arial" w:cs="Arial"/>
                <w:sz w:val="18"/>
                <w:szCs w:val="18"/>
                <w:lang w:val="ru-RU"/>
              </w:rPr>
              <w:t xml:space="preserve"> </w:t>
            </w:r>
            <w:r w:rsidRPr="00F3622A">
              <w:rPr>
                <w:rFonts w:ascii="Arial" w:eastAsia="Arial" w:hAnsi="Arial" w:cs="Arial"/>
                <w:sz w:val="18"/>
                <w:szCs w:val="18"/>
                <w:lang w:val="ru-RU"/>
              </w:rPr>
              <w:t xml:space="preserve">работой будет осуществляться </w:t>
            </w:r>
            <w:r w:rsidRPr="00A56F78">
              <w:rPr>
                <w:rFonts w:ascii="Arial" w:eastAsia="Arial" w:hAnsi="Arial" w:cs="Arial"/>
                <w:sz w:val="18"/>
                <w:szCs w:val="18"/>
                <w:lang w:val="ru-RU"/>
              </w:rPr>
              <w:t>Динарой Мурзагалиевой, программным сотрудником ЮНФПА</w:t>
            </w:r>
          </w:p>
        </w:tc>
      </w:tr>
      <w:tr w:rsidR="00D862AA" w:rsidRPr="00CF7087" w14:paraId="2C963313" w14:textId="77777777" w:rsidTr="008C166A">
        <w:tblPrEx>
          <w:tblCellMar>
            <w:left w:w="148" w:type="dxa"/>
            <w:right w:w="148" w:type="dxa"/>
          </w:tblCellMar>
        </w:tblPrEx>
        <w:trPr>
          <w:trHeight w:val="918"/>
        </w:trPr>
        <w:tc>
          <w:tcPr>
            <w:tcW w:w="2730" w:type="dxa"/>
            <w:tcBorders>
              <w:top w:val="single" w:sz="6" w:space="0" w:color="auto"/>
              <w:left w:val="double" w:sz="6" w:space="0" w:color="auto"/>
              <w:bottom w:val="single" w:sz="6" w:space="0" w:color="auto"/>
            </w:tcBorders>
            <w:shd w:val="clear" w:color="auto" w:fill="auto"/>
          </w:tcPr>
          <w:p w14:paraId="789800F1" w14:textId="77777777" w:rsidR="00D862AA" w:rsidRDefault="00D862AA" w:rsidP="008C166A">
            <w:pPr>
              <w:tabs>
                <w:tab w:val="left" w:pos="0"/>
              </w:tabs>
              <w:rPr>
                <w:rFonts w:ascii="Arial" w:eastAsia="Arial" w:hAnsi="Arial" w:cs="Arial"/>
                <w:sz w:val="18"/>
                <w:szCs w:val="18"/>
              </w:rPr>
            </w:pPr>
            <w:r>
              <w:rPr>
                <w:rFonts w:ascii="Arial" w:eastAsia="Arial" w:hAnsi="Arial" w:cs="Arial"/>
                <w:sz w:val="18"/>
                <w:szCs w:val="18"/>
              </w:rPr>
              <w:t>Организация контрольных мероприятий:</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A6916A2" w14:textId="71AA478C" w:rsidR="00D862AA" w:rsidRPr="00F3622A" w:rsidRDefault="00D862AA" w:rsidP="00D862AA">
            <w:pPr>
              <w:widowControl w:val="0"/>
              <w:tabs>
                <w:tab w:val="left" w:pos="0"/>
              </w:tabs>
              <w:jc w:val="both"/>
              <w:rPr>
                <w:rFonts w:ascii="Palatino" w:eastAsia="Palatino" w:hAnsi="Palatino" w:cs="Palatino"/>
                <w:sz w:val="22"/>
                <w:szCs w:val="22"/>
                <w:lang w:val="ru-RU"/>
              </w:rPr>
            </w:pPr>
            <w:r w:rsidRPr="00F3622A">
              <w:rPr>
                <w:rFonts w:ascii="Arial" w:eastAsia="Arial" w:hAnsi="Arial" w:cs="Arial"/>
                <w:sz w:val="18"/>
                <w:szCs w:val="18"/>
                <w:lang w:val="ru-RU"/>
              </w:rPr>
              <w:t xml:space="preserve">Разъяснения для консультанта будут предоставляться </w:t>
            </w:r>
            <w:r w:rsidRPr="00A56F78">
              <w:rPr>
                <w:rFonts w:ascii="Arial" w:eastAsia="Arial" w:hAnsi="Arial" w:cs="Arial"/>
                <w:sz w:val="18"/>
                <w:szCs w:val="18"/>
                <w:lang w:val="ru-RU"/>
              </w:rPr>
              <w:t>Мурзагалиевой Динарой, Программным сотрудником ЮНФПА (</w:t>
            </w:r>
            <w:hyperlink r:id="rId27" w:history="1">
              <w:r w:rsidRPr="00ED695B">
                <w:rPr>
                  <w:rStyle w:val="a8"/>
                  <w:rFonts w:ascii="Arial" w:eastAsia="Arial" w:hAnsi="Arial" w:cs="Arial"/>
                  <w:sz w:val="18"/>
                  <w:szCs w:val="18"/>
                </w:rPr>
                <w:t>murzagaliyeva</w:t>
              </w:r>
              <w:r w:rsidRPr="00ED695B">
                <w:rPr>
                  <w:rStyle w:val="a8"/>
                  <w:rFonts w:ascii="Arial" w:eastAsia="Arial" w:hAnsi="Arial" w:cs="Arial"/>
                  <w:sz w:val="18"/>
                  <w:szCs w:val="18"/>
                  <w:lang w:val="ru-RU"/>
                </w:rPr>
                <w:t>@</w:t>
              </w:r>
              <w:r w:rsidRPr="00ED695B">
                <w:rPr>
                  <w:rStyle w:val="a8"/>
                  <w:rFonts w:ascii="Arial" w:eastAsia="Arial" w:hAnsi="Arial" w:cs="Arial"/>
                  <w:sz w:val="18"/>
                  <w:szCs w:val="18"/>
                </w:rPr>
                <w:t>unfpa</w:t>
              </w:r>
              <w:r w:rsidRPr="00ED695B">
                <w:rPr>
                  <w:rStyle w:val="a8"/>
                  <w:rFonts w:ascii="Arial" w:eastAsia="Arial" w:hAnsi="Arial" w:cs="Arial"/>
                  <w:sz w:val="18"/>
                  <w:szCs w:val="18"/>
                  <w:lang w:val="ru-RU"/>
                </w:rPr>
                <w:t>.</w:t>
              </w:r>
              <w:r w:rsidRPr="00ED695B">
                <w:rPr>
                  <w:rStyle w:val="a8"/>
                  <w:rFonts w:ascii="Arial" w:eastAsia="Arial" w:hAnsi="Arial" w:cs="Arial"/>
                  <w:sz w:val="18"/>
                  <w:szCs w:val="18"/>
                </w:rPr>
                <w:t>org</w:t>
              </w:r>
            </w:hyperlink>
            <w:r w:rsidRPr="00A56F78">
              <w:rPr>
                <w:rFonts w:ascii="Arial" w:eastAsia="Arial" w:hAnsi="Arial" w:cs="Arial"/>
                <w:sz w:val="18"/>
                <w:szCs w:val="18"/>
                <w:lang w:val="ru-RU"/>
              </w:rPr>
              <w:t xml:space="preserve">), под общим </w:t>
            </w:r>
            <w:r w:rsidRPr="00F3622A">
              <w:rPr>
                <w:rFonts w:ascii="Arial" w:eastAsia="Arial" w:hAnsi="Arial" w:cs="Arial"/>
                <w:sz w:val="18"/>
                <w:szCs w:val="18"/>
                <w:lang w:val="ru-RU"/>
              </w:rPr>
              <w:t>руководством Раймбека Сисемалиева, исполнительн</w:t>
            </w:r>
            <w:r>
              <w:rPr>
                <w:rFonts w:ascii="Arial" w:eastAsia="Arial" w:hAnsi="Arial" w:cs="Arial"/>
                <w:sz w:val="18"/>
                <w:szCs w:val="18"/>
                <w:lang w:val="ru-RU"/>
              </w:rPr>
              <w:t>ого</w:t>
            </w:r>
            <w:r w:rsidRPr="00F3622A">
              <w:rPr>
                <w:rFonts w:ascii="Arial" w:eastAsia="Arial" w:hAnsi="Arial" w:cs="Arial"/>
                <w:sz w:val="18"/>
                <w:szCs w:val="18"/>
                <w:lang w:val="ru-RU"/>
              </w:rPr>
              <w:t xml:space="preserve"> представител</w:t>
            </w:r>
            <w:r>
              <w:rPr>
                <w:rFonts w:ascii="Arial" w:eastAsia="Arial" w:hAnsi="Arial" w:cs="Arial"/>
                <w:sz w:val="18"/>
                <w:szCs w:val="18"/>
                <w:lang w:val="ru-RU"/>
              </w:rPr>
              <w:t>я</w:t>
            </w:r>
            <w:r w:rsidRPr="00F3622A">
              <w:rPr>
                <w:rFonts w:ascii="Arial" w:eastAsia="Arial" w:hAnsi="Arial" w:cs="Arial"/>
                <w:sz w:val="18"/>
                <w:szCs w:val="18"/>
                <w:lang w:val="ru-RU"/>
              </w:rPr>
              <w:t xml:space="preserve"> ЮНФПА (</w:t>
            </w:r>
            <w:hyperlink r:id="rId28" w:history="1">
              <w:r w:rsidRPr="00ED695B">
                <w:rPr>
                  <w:rStyle w:val="a8"/>
                  <w:rFonts w:ascii="Arial" w:eastAsia="Arial" w:hAnsi="Arial" w:cs="Arial"/>
                  <w:sz w:val="18"/>
                  <w:szCs w:val="18"/>
                </w:rPr>
                <w:t>sissemaliyev</w:t>
              </w:r>
              <w:r w:rsidRPr="00ED695B">
                <w:rPr>
                  <w:rStyle w:val="a8"/>
                  <w:rFonts w:ascii="Arial" w:eastAsia="Arial" w:hAnsi="Arial" w:cs="Arial"/>
                  <w:sz w:val="18"/>
                  <w:szCs w:val="18"/>
                  <w:lang w:val="ru-RU"/>
                </w:rPr>
                <w:t>@</w:t>
              </w:r>
              <w:r w:rsidRPr="00ED695B">
                <w:rPr>
                  <w:rStyle w:val="a8"/>
                  <w:rFonts w:ascii="Arial" w:eastAsia="Arial" w:hAnsi="Arial" w:cs="Arial"/>
                  <w:sz w:val="18"/>
                  <w:szCs w:val="18"/>
                </w:rPr>
                <w:t>unfpa</w:t>
              </w:r>
              <w:r w:rsidRPr="00ED695B">
                <w:rPr>
                  <w:rStyle w:val="a8"/>
                  <w:rFonts w:ascii="Arial" w:eastAsia="Arial" w:hAnsi="Arial" w:cs="Arial"/>
                  <w:sz w:val="18"/>
                  <w:szCs w:val="18"/>
                  <w:lang w:val="ru-RU"/>
                </w:rPr>
                <w:t>.</w:t>
              </w:r>
              <w:r w:rsidRPr="00ED695B">
                <w:rPr>
                  <w:rStyle w:val="a8"/>
                  <w:rFonts w:ascii="Arial" w:eastAsia="Arial" w:hAnsi="Arial" w:cs="Arial"/>
                  <w:sz w:val="18"/>
                  <w:szCs w:val="18"/>
                </w:rPr>
                <w:t>org</w:t>
              </w:r>
            </w:hyperlink>
            <w:r w:rsidRPr="00F3622A">
              <w:rPr>
                <w:rFonts w:ascii="Arial" w:eastAsia="Arial" w:hAnsi="Arial" w:cs="Arial"/>
                <w:sz w:val="18"/>
                <w:szCs w:val="18"/>
                <w:lang w:val="ru-RU"/>
              </w:rPr>
              <w:t>).</w:t>
            </w:r>
            <w:r w:rsidRPr="00F3622A">
              <w:rPr>
                <w:rFonts w:ascii="Arial Narrow" w:eastAsia="Arial Narrow" w:hAnsi="Arial Narrow" w:cs="Arial Narrow"/>
                <w:b/>
                <w:sz w:val="18"/>
                <w:szCs w:val="18"/>
                <w:lang w:val="ru-RU"/>
              </w:rPr>
              <w:t xml:space="preserve"> </w:t>
            </w:r>
          </w:p>
        </w:tc>
      </w:tr>
      <w:tr w:rsidR="00D862AA" w:rsidRPr="00CF7087" w14:paraId="420DB8C6"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9321AE0" w14:textId="77777777" w:rsidR="00D862AA" w:rsidRPr="002576F8" w:rsidRDefault="00D862AA" w:rsidP="008C166A">
            <w:pPr>
              <w:tabs>
                <w:tab w:val="left" w:pos="0"/>
              </w:tabs>
              <w:rPr>
                <w:rFonts w:ascii="Arial" w:eastAsia="Arial" w:hAnsi="Arial" w:cs="Arial"/>
                <w:sz w:val="18"/>
                <w:szCs w:val="18"/>
                <w:lang w:val="ru-RU"/>
              </w:rPr>
            </w:pPr>
            <w:r w:rsidRPr="002576F8">
              <w:rPr>
                <w:rFonts w:ascii="Arial" w:eastAsia="Arial" w:hAnsi="Arial" w:cs="Arial"/>
                <w:sz w:val="18"/>
                <w:szCs w:val="18"/>
                <w:lang w:val="ru-RU"/>
              </w:rPr>
              <w:t>Ожидаемые командировки:</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23DB4FB" w14:textId="77777777" w:rsidR="00D862AA" w:rsidRPr="00A56F78" w:rsidRDefault="00D862AA" w:rsidP="008C166A">
            <w:pPr>
              <w:tabs>
                <w:tab w:val="left" w:pos="0"/>
              </w:tabs>
              <w:jc w:val="both"/>
              <w:rPr>
                <w:rFonts w:ascii="Arial" w:hAnsi="Arial" w:cs="Arial"/>
                <w:sz w:val="18"/>
                <w:szCs w:val="18"/>
                <w:lang w:val="ru-RU"/>
              </w:rPr>
            </w:pPr>
            <w:r w:rsidRPr="004F0571">
              <w:rPr>
                <w:rFonts w:ascii="Arial" w:hAnsi="Arial" w:cs="Arial"/>
                <w:sz w:val="18"/>
                <w:szCs w:val="18"/>
                <w:lang w:val="ru-RU"/>
              </w:rPr>
              <w:t xml:space="preserve">Выполнение работ будет проходить </w:t>
            </w:r>
            <w:r w:rsidRPr="00A56F78">
              <w:rPr>
                <w:rFonts w:ascii="Arial" w:hAnsi="Arial" w:cs="Arial"/>
                <w:sz w:val="18"/>
                <w:szCs w:val="18"/>
                <w:lang w:val="ru-RU"/>
              </w:rPr>
              <w:t>дистанционно.</w:t>
            </w:r>
          </w:p>
          <w:p w14:paraId="0454BE1B" w14:textId="77777777" w:rsidR="00D862AA" w:rsidRPr="00A56F78" w:rsidRDefault="00D862AA" w:rsidP="008C166A">
            <w:pPr>
              <w:tabs>
                <w:tab w:val="left" w:pos="-720"/>
              </w:tabs>
              <w:suppressAutoHyphens/>
              <w:rPr>
                <w:rFonts w:ascii="Arial" w:hAnsi="Arial" w:cs="Arial"/>
                <w:sz w:val="18"/>
                <w:szCs w:val="18"/>
                <w:lang w:val="ru-RU"/>
              </w:rPr>
            </w:pPr>
            <w:r>
              <w:rPr>
                <w:rFonts w:ascii="Arial" w:hAnsi="Arial" w:cs="Arial"/>
                <w:sz w:val="18"/>
                <w:szCs w:val="18"/>
                <w:lang w:val="ru-RU"/>
              </w:rPr>
              <w:t>Даты</w:t>
            </w:r>
            <w:r w:rsidRPr="00C030D5">
              <w:rPr>
                <w:rFonts w:ascii="Arial" w:hAnsi="Arial" w:cs="Arial"/>
                <w:sz w:val="18"/>
                <w:szCs w:val="18"/>
                <w:lang w:val="ru-RU"/>
              </w:rPr>
              <w:t xml:space="preserve"> </w:t>
            </w:r>
            <w:r>
              <w:rPr>
                <w:rFonts w:ascii="Arial" w:hAnsi="Arial" w:cs="Arial"/>
                <w:sz w:val="18"/>
                <w:szCs w:val="18"/>
                <w:lang w:val="ru-RU"/>
              </w:rPr>
              <w:t>и</w:t>
            </w:r>
            <w:r w:rsidRPr="00C030D5">
              <w:rPr>
                <w:rFonts w:ascii="Arial" w:hAnsi="Arial" w:cs="Arial"/>
                <w:sz w:val="18"/>
                <w:szCs w:val="18"/>
                <w:lang w:val="ru-RU"/>
              </w:rPr>
              <w:t xml:space="preserve"> </w:t>
            </w:r>
            <w:r>
              <w:rPr>
                <w:rFonts w:ascii="Arial" w:hAnsi="Arial" w:cs="Arial"/>
                <w:sz w:val="18"/>
                <w:szCs w:val="18"/>
                <w:lang w:val="ru-RU"/>
              </w:rPr>
              <w:t>продолжительность</w:t>
            </w:r>
            <w:r w:rsidRPr="00C030D5">
              <w:rPr>
                <w:rFonts w:ascii="Arial" w:hAnsi="Arial" w:cs="Arial"/>
                <w:sz w:val="18"/>
                <w:szCs w:val="18"/>
                <w:lang w:val="ru-RU"/>
              </w:rPr>
              <w:t xml:space="preserve"> </w:t>
            </w:r>
            <w:r>
              <w:rPr>
                <w:rFonts w:ascii="Arial" w:hAnsi="Arial" w:cs="Arial"/>
                <w:sz w:val="18"/>
                <w:szCs w:val="18"/>
                <w:lang w:val="ru-RU"/>
              </w:rPr>
              <w:t>возможных</w:t>
            </w:r>
            <w:r w:rsidRPr="00C030D5">
              <w:rPr>
                <w:rFonts w:ascii="Arial" w:hAnsi="Arial" w:cs="Arial"/>
                <w:sz w:val="18"/>
                <w:szCs w:val="18"/>
                <w:lang w:val="ru-RU"/>
              </w:rPr>
              <w:t xml:space="preserve"> </w:t>
            </w:r>
            <w:r>
              <w:rPr>
                <w:rFonts w:ascii="Arial" w:hAnsi="Arial" w:cs="Arial"/>
                <w:sz w:val="18"/>
                <w:szCs w:val="18"/>
                <w:lang w:val="ru-RU"/>
              </w:rPr>
              <w:t>командировок</w:t>
            </w:r>
            <w:r w:rsidRPr="00C030D5">
              <w:rPr>
                <w:rFonts w:ascii="Arial" w:hAnsi="Arial" w:cs="Arial"/>
                <w:sz w:val="18"/>
                <w:szCs w:val="18"/>
                <w:lang w:val="ru-RU"/>
              </w:rPr>
              <w:t xml:space="preserve"> </w:t>
            </w:r>
            <w:r>
              <w:rPr>
                <w:rFonts w:ascii="Arial" w:hAnsi="Arial" w:cs="Arial"/>
                <w:sz w:val="18"/>
                <w:szCs w:val="18"/>
                <w:lang w:val="ru-RU"/>
              </w:rPr>
              <w:t>будет</w:t>
            </w:r>
            <w:r w:rsidRPr="00C030D5">
              <w:rPr>
                <w:rFonts w:ascii="Arial" w:hAnsi="Arial" w:cs="Arial"/>
                <w:sz w:val="18"/>
                <w:szCs w:val="18"/>
                <w:lang w:val="ru-RU"/>
              </w:rPr>
              <w:t xml:space="preserve"> </w:t>
            </w:r>
            <w:r>
              <w:rPr>
                <w:rFonts w:ascii="Arial" w:hAnsi="Arial" w:cs="Arial"/>
                <w:sz w:val="18"/>
                <w:szCs w:val="18"/>
                <w:lang w:val="ru-RU"/>
              </w:rPr>
              <w:t>согласовано</w:t>
            </w:r>
            <w:r w:rsidRPr="00C030D5">
              <w:rPr>
                <w:rFonts w:ascii="Arial" w:hAnsi="Arial" w:cs="Arial"/>
                <w:sz w:val="18"/>
                <w:szCs w:val="18"/>
                <w:lang w:val="ru-RU"/>
              </w:rPr>
              <w:t xml:space="preserve"> </w:t>
            </w:r>
            <w:r>
              <w:rPr>
                <w:rFonts w:ascii="Arial" w:hAnsi="Arial" w:cs="Arial"/>
                <w:sz w:val="18"/>
                <w:szCs w:val="18"/>
                <w:lang w:val="ru-RU"/>
              </w:rPr>
              <w:t>с</w:t>
            </w:r>
            <w:r w:rsidRPr="00C030D5">
              <w:rPr>
                <w:rFonts w:ascii="Arial" w:hAnsi="Arial" w:cs="Arial"/>
                <w:sz w:val="18"/>
                <w:szCs w:val="18"/>
                <w:lang w:val="ru-RU"/>
              </w:rPr>
              <w:t xml:space="preserve"> </w:t>
            </w:r>
            <w:r>
              <w:rPr>
                <w:rFonts w:ascii="Arial" w:hAnsi="Arial" w:cs="Arial"/>
                <w:sz w:val="18"/>
                <w:szCs w:val="18"/>
                <w:lang w:val="ru-RU"/>
              </w:rPr>
              <w:t>ЮНФПА</w:t>
            </w:r>
            <w:r w:rsidRPr="00C030D5">
              <w:rPr>
                <w:rFonts w:ascii="Arial" w:hAnsi="Arial" w:cs="Arial"/>
                <w:sz w:val="18"/>
                <w:szCs w:val="18"/>
                <w:lang w:val="ru-RU"/>
              </w:rPr>
              <w:t xml:space="preserve">. </w:t>
            </w:r>
          </w:p>
        </w:tc>
      </w:tr>
      <w:tr w:rsidR="00D862AA" w:rsidRPr="00CF7087" w14:paraId="6339153C"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37648CA" w14:textId="77777777" w:rsidR="00D862AA" w:rsidRPr="00C030D5" w:rsidRDefault="00D862AA" w:rsidP="008C166A">
            <w:pPr>
              <w:tabs>
                <w:tab w:val="left" w:pos="-720"/>
              </w:tabs>
              <w:suppressAutoHyphens/>
              <w:rPr>
                <w:rFonts w:ascii="Arial" w:hAnsi="Arial" w:cs="Arial"/>
                <w:sz w:val="18"/>
                <w:szCs w:val="18"/>
                <w:lang w:val="ru-RU"/>
              </w:rPr>
            </w:pPr>
            <w:r w:rsidRPr="00C030D5">
              <w:rPr>
                <w:rFonts w:ascii="Arial" w:eastAsia="Arial" w:hAnsi="Arial" w:cs="Arial"/>
                <w:sz w:val="18"/>
                <w:szCs w:val="18"/>
                <w:lang w:val="ru-RU"/>
              </w:rPr>
              <w:t>Требуемый опыт, квалификация и компетенции, включая языковые требования:</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BD34474" w14:textId="77777777" w:rsidR="00D862AA" w:rsidRDefault="00D862AA" w:rsidP="00D862AA">
            <w:pPr>
              <w:numPr>
                <w:ilvl w:val="0"/>
                <w:numId w:val="35"/>
              </w:numPr>
              <w:tabs>
                <w:tab w:val="left" w:pos="-720"/>
              </w:tabs>
              <w:suppressAutoHyphens/>
              <w:rPr>
                <w:rFonts w:ascii="Arial" w:hAnsi="Arial" w:cs="Arial"/>
                <w:sz w:val="18"/>
                <w:szCs w:val="18"/>
                <w:lang w:val="ru-RU"/>
              </w:rPr>
            </w:pPr>
            <w:r w:rsidRPr="000619C9">
              <w:rPr>
                <w:rFonts w:ascii="Arial" w:hAnsi="Arial" w:cs="Arial"/>
                <w:sz w:val="18"/>
                <w:szCs w:val="18"/>
                <w:lang w:val="ru-RU"/>
              </w:rPr>
              <w:t xml:space="preserve">Организация в форме юридического лица, официально зарегистрированного в </w:t>
            </w:r>
            <w:r w:rsidRPr="00A56F78">
              <w:rPr>
                <w:rFonts w:ascii="Arial" w:hAnsi="Arial" w:cs="Arial"/>
                <w:sz w:val="18"/>
                <w:szCs w:val="18"/>
                <w:lang w:val="ru-RU"/>
              </w:rPr>
              <w:t>Республике Казахстан</w:t>
            </w:r>
            <w:r w:rsidRPr="000619C9">
              <w:rPr>
                <w:rFonts w:ascii="Arial" w:hAnsi="Arial" w:cs="Arial"/>
                <w:sz w:val="18"/>
                <w:szCs w:val="18"/>
                <w:lang w:val="ru-RU"/>
              </w:rPr>
              <w:t xml:space="preserve"> не менее 5 лет;</w:t>
            </w:r>
          </w:p>
          <w:p w14:paraId="42F5CC2A" w14:textId="77777777" w:rsidR="00D862AA" w:rsidRDefault="00D862AA" w:rsidP="00D862AA">
            <w:pPr>
              <w:numPr>
                <w:ilvl w:val="0"/>
                <w:numId w:val="35"/>
              </w:numPr>
              <w:tabs>
                <w:tab w:val="left" w:pos="-720"/>
              </w:tabs>
              <w:suppressAutoHyphens/>
              <w:rPr>
                <w:rFonts w:ascii="Arial" w:hAnsi="Arial" w:cs="Arial"/>
                <w:sz w:val="18"/>
                <w:szCs w:val="18"/>
                <w:lang w:val="ru-RU"/>
              </w:rPr>
            </w:pPr>
            <w:r w:rsidRPr="000619C9">
              <w:rPr>
                <w:rFonts w:ascii="Arial" w:hAnsi="Arial" w:cs="Arial"/>
                <w:sz w:val="18"/>
                <w:szCs w:val="18"/>
                <w:lang w:val="ru-RU"/>
              </w:rPr>
              <w:t xml:space="preserve">Не менее </w:t>
            </w:r>
            <w:r>
              <w:rPr>
                <w:rFonts w:ascii="Arial" w:hAnsi="Arial" w:cs="Arial"/>
                <w:sz w:val="18"/>
                <w:szCs w:val="18"/>
                <w:lang w:val="ru-RU"/>
              </w:rPr>
              <w:t>3-х</w:t>
            </w:r>
            <w:r w:rsidRPr="000619C9">
              <w:rPr>
                <w:rFonts w:ascii="Arial" w:hAnsi="Arial" w:cs="Arial"/>
                <w:sz w:val="18"/>
                <w:szCs w:val="18"/>
                <w:lang w:val="ru-RU"/>
              </w:rPr>
              <w:t xml:space="preserve"> лет опыта организации</w:t>
            </w:r>
            <w:r w:rsidRPr="00A56F78">
              <w:rPr>
                <w:rFonts w:ascii="Arial" w:hAnsi="Arial" w:cs="Arial"/>
                <w:sz w:val="18"/>
                <w:szCs w:val="18"/>
                <w:lang w:val="ru-RU"/>
              </w:rPr>
              <w:t xml:space="preserve"> в </w:t>
            </w:r>
            <w:r w:rsidRPr="000619C9">
              <w:rPr>
                <w:rFonts w:ascii="Arial" w:hAnsi="Arial" w:cs="Arial"/>
                <w:sz w:val="18"/>
                <w:szCs w:val="18"/>
                <w:lang w:val="ru-RU"/>
              </w:rPr>
              <w:t>образовательной деятельности, краткосрочных / долгосрочных учебных программ для заинтересованных сторон;</w:t>
            </w:r>
          </w:p>
          <w:p w14:paraId="6AA63FAC" w14:textId="77777777" w:rsidR="00D862AA" w:rsidRDefault="00D862AA" w:rsidP="00D862AA">
            <w:pPr>
              <w:numPr>
                <w:ilvl w:val="0"/>
                <w:numId w:val="35"/>
              </w:numPr>
              <w:tabs>
                <w:tab w:val="left" w:pos="-720"/>
              </w:tabs>
              <w:suppressAutoHyphens/>
              <w:rPr>
                <w:rFonts w:ascii="Arial" w:hAnsi="Arial" w:cs="Arial"/>
                <w:sz w:val="18"/>
                <w:szCs w:val="18"/>
                <w:lang w:val="ru-RU"/>
              </w:rPr>
            </w:pPr>
            <w:r w:rsidRPr="000619C9">
              <w:rPr>
                <w:rFonts w:ascii="Arial" w:hAnsi="Arial" w:cs="Arial"/>
                <w:sz w:val="18"/>
                <w:szCs w:val="18"/>
                <w:lang w:val="ru-RU"/>
              </w:rPr>
              <w:t>Не менее 3 лет опыта в организации и проведении онлайн-тренингов и семинаров;</w:t>
            </w:r>
          </w:p>
          <w:p w14:paraId="06E59037" w14:textId="77777777" w:rsidR="00D862AA" w:rsidRDefault="00D862AA" w:rsidP="00D862AA">
            <w:pPr>
              <w:numPr>
                <w:ilvl w:val="0"/>
                <w:numId w:val="35"/>
              </w:numPr>
              <w:tabs>
                <w:tab w:val="left" w:pos="-720"/>
              </w:tabs>
              <w:suppressAutoHyphens/>
              <w:rPr>
                <w:rFonts w:ascii="Arial" w:hAnsi="Arial" w:cs="Arial"/>
                <w:sz w:val="18"/>
                <w:szCs w:val="18"/>
                <w:lang w:val="ru-RU"/>
              </w:rPr>
            </w:pPr>
            <w:r w:rsidRPr="000619C9">
              <w:rPr>
                <w:rFonts w:ascii="Arial" w:hAnsi="Arial" w:cs="Arial"/>
                <w:sz w:val="18"/>
                <w:szCs w:val="18"/>
                <w:lang w:val="ru-RU"/>
              </w:rPr>
              <w:t>Не менее 3-х лет опыта проведения аналитической работы, разработки оценочных форм и анкет, разработки методических рекомендаций и программ, проектирования учебных планов (необходимо предоставить не менее 2-х примеров методических рекомендаций / учебных планов/оценочных форм);</w:t>
            </w:r>
          </w:p>
          <w:p w14:paraId="2FDA4295" w14:textId="77777777" w:rsidR="00D862AA" w:rsidRPr="00981333" w:rsidRDefault="00D862AA" w:rsidP="00D862AA">
            <w:pPr>
              <w:numPr>
                <w:ilvl w:val="0"/>
                <w:numId w:val="35"/>
              </w:numPr>
              <w:tabs>
                <w:tab w:val="left" w:pos="-720"/>
              </w:tabs>
              <w:suppressAutoHyphens/>
              <w:rPr>
                <w:rFonts w:ascii="Arial" w:hAnsi="Arial" w:cs="Arial"/>
                <w:sz w:val="18"/>
                <w:szCs w:val="18"/>
                <w:lang w:val="ru-RU"/>
              </w:rPr>
            </w:pPr>
            <w:r w:rsidRPr="00DF02C8">
              <w:rPr>
                <w:rFonts w:ascii="Arial" w:hAnsi="Arial" w:cs="Arial"/>
                <w:sz w:val="18"/>
                <w:szCs w:val="18"/>
                <w:lang w:val="ru-RU"/>
              </w:rPr>
              <w:t xml:space="preserve">Не менее </w:t>
            </w:r>
            <w:r w:rsidRPr="000619C9">
              <w:rPr>
                <w:rFonts w:ascii="Arial" w:hAnsi="Arial" w:cs="Arial"/>
                <w:sz w:val="18"/>
                <w:szCs w:val="18"/>
                <w:lang w:val="ru-RU"/>
              </w:rPr>
              <w:t>3</w:t>
            </w:r>
            <w:r w:rsidRPr="00DF02C8">
              <w:rPr>
                <w:rFonts w:ascii="Arial" w:hAnsi="Arial" w:cs="Arial"/>
                <w:sz w:val="18"/>
                <w:szCs w:val="18"/>
                <w:lang w:val="ru-RU"/>
              </w:rPr>
              <w:t xml:space="preserve"> лет опыта разработки учебных материалов, онлайн программ с видео-и мультимедийным контентом (необходимо предоставить не менее двух примеров аналогичных успешных реализованных проектов)</w:t>
            </w:r>
            <w:r>
              <w:rPr>
                <w:rFonts w:ascii="Arial" w:hAnsi="Arial" w:cs="Arial"/>
                <w:sz w:val="18"/>
                <w:szCs w:val="18"/>
                <w:lang w:val="ru-RU"/>
              </w:rPr>
              <w:t>.</w:t>
            </w:r>
          </w:p>
        </w:tc>
      </w:tr>
      <w:tr w:rsidR="00D862AA" w:rsidRPr="00CF7087" w14:paraId="630065EA"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FF08719" w14:textId="77777777" w:rsidR="00D862AA" w:rsidRDefault="00D862AA" w:rsidP="008C166A">
            <w:pPr>
              <w:tabs>
                <w:tab w:val="left" w:pos="0"/>
              </w:tabs>
              <w:rPr>
                <w:rFonts w:ascii="Arial" w:eastAsia="Arial" w:hAnsi="Arial" w:cs="Arial"/>
                <w:sz w:val="18"/>
                <w:szCs w:val="18"/>
                <w:lang w:val="ru-RU"/>
              </w:rPr>
            </w:pPr>
            <w:r w:rsidRPr="00C030D5">
              <w:rPr>
                <w:rFonts w:ascii="Arial" w:eastAsia="Arial" w:hAnsi="Arial" w:cs="Arial"/>
                <w:sz w:val="18"/>
                <w:szCs w:val="18"/>
                <w:lang w:val="ru-RU"/>
              </w:rPr>
              <w:t>Вклад / услуги. предоставляемые ЮНФПА или партнером-исполнителем (вспомогательные услуги, помещение, оборудование и т.д.), в случае применимости:</w:t>
            </w:r>
          </w:p>
          <w:p w14:paraId="697B9DED" w14:textId="77777777" w:rsidR="00D862AA" w:rsidRPr="00C030D5" w:rsidRDefault="00D862AA" w:rsidP="008C166A">
            <w:pPr>
              <w:tabs>
                <w:tab w:val="left" w:pos="0"/>
              </w:tabs>
              <w:rPr>
                <w:rFonts w:ascii="Arial" w:eastAsia="Arial" w:hAnsi="Arial" w:cs="Arial"/>
                <w:sz w:val="18"/>
                <w:szCs w:val="18"/>
                <w:lang w:val="ru-RU"/>
              </w:rPr>
            </w:pP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66670C1" w14:textId="77777777" w:rsidR="00D862AA" w:rsidRPr="000A7631" w:rsidRDefault="00D862AA" w:rsidP="008C166A">
            <w:pPr>
              <w:tabs>
                <w:tab w:val="left" w:pos="-720"/>
              </w:tabs>
              <w:suppressAutoHyphens/>
              <w:rPr>
                <w:rFonts w:ascii="Arial" w:hAnsi="Arial" w:cs="Arial"/>
                <w:sz w:val="18"/>
                <w:szCs w:val="18"/>
                <w:lang w:val="ru-RU"/>
              </w:rPr>
            </w:pPr>
            <w:r w:rsidRPr="000A7631">
              <w:rPr>
                <w:rFonts w:ascii="Arial" w:eastAsia="Arial" w:hAnsi="Arial" w:cs="Arial"/>
                <w:sz w:val="18"/>
                <w:szCs w:val="18"/>
                <w:lang w:val="ru-RU"/>
              </w:rPr>
              <w:t xml:space="preserve">ЮНФПА предоставит </w:t>
            </w:r>
            <w:r w:rsidRPr="0075193E">
              <w:rPr>
                <w:rFonts w:ascii="Arial" w:eastAsia="Arial" w:hAnsi="Arial" w:cs="Arial"/>
                <w:sz w:val="18"/>
                <w:szCs w:val="18"/>
                <w:lang w:val="ru-RU"/>
              </w:rPr>
              <w:t>Исполнителю</w:t>
            </w:r>
            <w:r w:rsidRPr="000A7631">
              <w:rPr>
                <w:rFonts w:ascii="Arial" w:eastAsia="Arial" w:hAnsi="Arial" w:cs="Arial"/>
                <w:sz w:val="18"/>
                <w:szCs w:val="18"/>
                <w:lang w:val="ru-RU"/>
              </w:rPr>
              <w:t xml:space="preserve"> доступ к имеющейся информации по вопросам </w:t>
            </w:r>
            <w:r w:rsidRPr="00A56F78">
              <w:rPr>
                <w:rFonts w:ascii="Arial" w:eastAsia="Arial" w:hAnsi="Arial" w:cs="Arial"/>
                <w:sz w:val="18"/>
                <w:szCs w:val="18"/>
                <w:lang w:val="ru-RU"/>
              </w:rPr>
              <w:t>репродуктивного здоровья и прав молодых людей.</w:t>
            </w:r>
          </w:p>
        </w:tc>
      </w:tr>
      <w:tr w:rsidR="00D862AA" w:rsidRPr="00CF7087" w14:paraId="72DE395B" w14:textId="77777777" w:rsidTr="008C166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152BEFE" w14:textId="77777777" w:rsidR="00D862AA" w:rsidRPr="00C030D5" w:rsidRDefault="00D862AA" w:rsidP="008C166A">
            <w:pPr>
              <w:tabs>
                <w:tab w:val="left" w:pos="0"/>
              </w:tabs>
              <w:rPr>
                <w:rFonts w:ascii="Arial" w:eastAsia="Arial" w:hAnsi="Arial" w:cs="Arial"/>
                <w:sz w:val="18"/>
                <w:szCs w:val="18"/>
                <w:lang w:val="ru-RU"/>
              </w:rPr>
            </w:pPr>
            <w:r w:rsidRPr="00C030D5">
              <w:rPr>
                <w:rFonts w:ascii="Arial" w:eastAsia="Arial" w:hAnsi="Arial" w:cs="Arial"/>
                <w:sz w:val="18"/>
                <w:szCs w:val="18"/>
                <w:lang w:val="ru-RU"/>
              </w:rPr>
              <w:t>Другая соответствующая информация или специальные условия, при необходимости:</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E75C8D9" w14:textId="77777777" w:rsidR="00D862AA" w:rsidRPr="000A7631" w:rsidRDefault="00D862AA" w:rsidP="008C166A">
            <w:pPr>
              <w:tabs>
                <w:tab w:val="left" w:pos="0"/>
              </w:tabs>
              <w:jc w:val="both"/>
              <w:rPr>
                <w:rFonts w:ascii="Arial" w:eastAsia="Arial" w:hAnsi="Arial" w:cs="Arial"/>
                <w:sz w:val="18"/>
                <w:szCs w:val="18"/>
                <w:lang w:val="ru-RU"/>
              </w:rPr>
            </w:pPr>
            <w:r w:rsidRPr="000A7631">
              <w:rPr>
                <w:rFonts w:ascii="Arial" w:eastAsia="Arial" w:hAnsi="Arial" w:cs="Arial"/>
                <w:sz w:val="18"/>
                <w:szCs w:val="18"/>
                <w:lang w:val="ru-RU"/>
              </w:rPr>
              <w:t>Исполнитель не вправе предоставлять какие-либо результаты сторонним субъектам без согласования с ЮНФПА.</w:t>
            </w:r>
          </w:p>
          <w:p w14:paraId="07A71DFA" w14:textId="77777777" w:rsidR="00D862AA" w:rsidRPr="00D862AA" w:rsidRDefault="00D862AA" w:rsidP="008C166A">
            <w:pPr>
              <w:tabs>
                <w:tab w:val="left" w:pos="-720"/>
              </w:tabs>
              <w:suppressAutoHyphens/>
              <w:rPr>
                <w:rFonts w:ascii="Arial" w:eastAsia="Arial" w:hAnsi="Arial" w:cs="Arial"/>
                <w:sz w:val="18"/>
                <w:szCs w:val="18"/>
                <w:lang w:val="ru-RU"/>
              </w:rPr>
            </w:pPr>
          </w:p>
          <w:p w14:paraId="3135BE16" w14:textId="77777777" w:rsidR="00D862AA" w:rsidRPr="000A7631" w:rsidRDefault="00D862AA" w:rsidP="008C166A">
            <w:pPr>
              <w:tabs>
                <w:tab w:val="left" w:pos="-720"/>
              </w:tabs>
              <w:suppressAutoHyphens/>
              <w:rPr>
                <w:rFonts w:ascii="Arial" w:eastAsia="Arial" w:hAnsi="Arial" w:cs="Arial"/>
                <w:sz w:val="18"/>
                <w:szCs w:val="18"/>
                <w:lang w:val="ru-RU"/>
              </w:rPr>
            </w:pPr>
            <w:r w:rsidRPr="000A7631">
              <w:rPr>
                <w:rFonts w:ascii="Arial" w:eastAsia="Arial" w:hAnsi="Arial" w:cs="Arial"/>
                <w:sz w:val="18"/>
                <w:szCs w:val="18"/>
                <w:lang w:val="ru-RU"/>
              </w:rPr>
              <w:t>Права интеллектуальной собственности на результаты настоящего задания принадлежат ЮНФПА.</w:t>
            </w:r>
          </w:p>
          <w:p w14:paraId="75CA29A8" w14:textId="77777777" w:rsidR="00D862AA" w:rsidRDefault="00D862AA" w:rsidP="008C166A">
            <w:pPr>
              <w:tabs>
                <w:tab w:val="left" w:pos="-720"/>
              </w:tabs>
              <w:suppressAutoHyphens/>
              <w:rPr>
                <w:rFonts w:ascii="Arial" w:hAnsi="Arial" w:cs="Arial"/>
                <w:color w:val="00000A"/>
                <w:sz w:val="18"/>
                <w:szCs w:val="18"/>
                <w:lang w:val="ru-RU"/>
              </w:rPr>
            </w:pPr>
          </w:p>
          <w:p w14:paraId="67ACFFCD" w14:textId="77777777" w:rsidR="00D862AA" w:rsidRPr="00D862AA" w:rsidRDefault="00D862AA" w:rsidP="008C166A">
            <w:pPr>
              <w:tabs>
                <w:tab w:val="left" w:pos="-720"/>
              </w:tabs>
              <w:suppressAutoHyphens/>
              <w:rPr>
                <w:rFonts w:ascii="Arial" w:hAnsi="Arial" w:cs="Arial"/>
                <w:color w:val="00000A"/>
                <w:sz w:val="18"/>
                <w:szCs w:val="18"/>
                <w:lang w:val="ru-RU"/>
              </w:rPr>
            </w:pPr>
          </w:p>
        </w:tc>
      </w:tr>
      <w:tr w:rsidR="00D862AA" w:rsidRPr="00505E08" w14:paraId="57C7C566" w14:textId="77777777" w:rsidTr="008C166A">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14:paraId="524B48C0" w14:textId="77777777" w:rsidR="00D862AA" w:rsidRPr="00C030D5" w:rsidRDefault="00D862AA" w:rsidP="008C166A">
            <w:pPr>
              <w:tabs>
                <w:tab w:val="left" w:pos="0"/>
              </w:tabs>
              <w:rPr>
                <w:rFonts w:ascii="Arial" w:eastAsia="Arial" w:hAnsi="Arial" w:cs="Arial"/>
                <w:sz w:val="18"/>
                <w:szCs w:val="18"/>
                <w:lang w:val="ru-RU"/>
              </w:rPr>
            </w:pPr>
            <w:r w:rsidRPr="00C030D5">
              <w:rPr>
                <w:rFonts w:ascii="Arial" w:eastAsia="Arial" w:hAnsi="Arial" w:cs="Arial"/>
                <w:sz w:val="18"/>
                <w:szCs w:val="18"/>
                <w:lang w:val="ru-RU"/>
              </w:rPr>
              <w:t>Подпись сотрудника нанимающего офиса:</w:t>
            </w:r>
          </w:p>
          <w:p w14:paraId="2D32CEC9" w14:textId="77777777" w:rsidR="00D862AA" w:rsidRPr="00C030D5" w:rsidRDefault="00D862AA" w:rsidP="008C166A">
            <w:pPr>
              <w:tabs>
                <w:tab w:val="left" w:pos="0"/>
              </w:tabs>
              <w:spacing w:after="240"/>
              <w:rPr>
                <w:sz w:val="18"/>
                <w:szCs w:val="18"/>
                <w:lang w:val="ru-RU"/>
              </w:rPr>
            </w:pPr>
          </w:p>
          <w:p w14:paraId="1133B11D" w14:textId="77777777" w:rsidR="00D862AA" w:rsidRDefault="00D862AA" w:rsidP="008C166A">
            <w:pPr>
              <w:tabs>
                <w:tab w:val="left" w:pos="0"/>
              </w:tabs>
              <w:rPr>
                <w:sz w:val="18"/>
                <w:szCs w:val="18"/>
                <w:lang w:val="ru-RU"/>
              </w:rPr>
            </w:pPr>
            <w:r w:rsidRPr="00A56F78">
              <w:rPr>
                <w:rFonts w:ascii="Arial" w:eastAsia="Arial" w:hAnsi="Arial" w:cs="Arial"/>
                <w:sz w:val="18"/>
                <w:szCs w:val="18"/>
                <w:lang w:val="ru-RU"/>
              </w:rPr>
              <w:t>Раймбек Сисемалиев</w:t>
            </w:r>
            <w:r w:rsidRPr="00C030D5">
              <w:rPr>
                <w:rFonts w:ascii="Arial" w:eastAsia="Arial" w:hAnsi="Arial" w:cs="Arial"/>
                <w:sz w:val="18"/>
                <w:szCs w:val="18"/>
                <w:lang w:val="ru-RU"/>
              </w:rPr>
              <w:t xml:space="preserve">, </w:t>
            </w:r>
            <w:r>
              <w:rPr>
                <w:rFonts w:ascii="Arial" w:eastAsia="Arial" w:hAnsi="Arial" w:cs="Arial"/>
                <w:sz w:val="18"/>
                <w:szCs w:val="18"/>
                <w:lang w:val="ru-RU"/>
              </w:rPr>
              <w:t>И</w:t>
            </w:r>
            <w:r w:rsidRPr="00F3622A">
              <w:rPr>
                <w:rFonts w:ascii="Arial" w:eastAsia="Arial" w:hAnsi="Arial" w:cs="Arial"/>
                <w:sz w:val="18"/>
                <w:szCs w:val="18"/>
                <w:lang w:val="ru-RU"/>
              </w:rPr>
              <w:t>сполнительн</w:t>
            </w:r>
            <w:r w:rsidRPr="00A56F78">
              <w:rPr>
                <w:rFonts w:ascii="Arial" w:eastAsia="Arial" w:hAnsi="Arial" w:cs="Arial"/>
                <w:sz w:val="18"/>
                <w:szCs w:val="18"/>
                <w:lang w:val="ru-RU"/>
              </w:rPr>
              <w:t>ый</w:t>
            </w:r>
            <w:r w:rsidRPr="00F3622A">
              <w:rPr>
                <w:rFonts w:ascii="Arial" w:eastAsia="Arial" w:hAnsi="Arial" w:cs="Arial"/>
                <w:sz w:val="18"/>
                <w:szCs w:val="18"/>
                <w:lang w:val="ru-RU"/>
              </w:rPr>
              <w:t xml:space="preserve"> представител</w:t>
            </w:r>
            <w:r w:rsidRPr="00A56F78">
              <w:rPr>
                <w:rFonts w:ascii="Arial" w:eastAsia="Arial" w:hAnsi="Arial" w:cs="Arial"/>
                <w:sz w:val="18"/>
                <w:szCs w:val="18"/>
                <w:lang w:val="ru-RU"/>
              </w:rPr>
              <w:t>ь</w:t>
            </w:r>
            <w:r w:rsidRPr="00F3622A">
              <w:rPr>
                <w:rFonts w:ascii="Arial" w:eastAsia="Arial" w:hAnsi="Arial" w:cs="Arial"/>
                <w:sz w:val="18"/>
                <w:szCs w:val="18"/>
                <w:lang w:val="ru-RU"/>
              </w:rPr>
              <w:t xml:space="preserve"> ЮНФПА </w:t>
            </w:r>
          </w:p>
          <w:p w14:paraId="071E72F1" w14:textId="77777777" w:rsidR="00D862AA" w:rsidRPr="00C030D5" w:rsidRDefault="00D862AA" w:rsidP="008C166A">
            <w:pPr>
              <w:tabs>
                <w:tab w:val="left" w:pos="0"/>
              </w:tabs>
              <w:rPr>
                <w:sz w:val="18"/>
                <w:szCs w:val="18"/>
                <w:lang w:val="ru-RU"/>
              </w:rPr>
            </w:pPr>
          </w:p>
          <w:p w14:paraId="362C2D04" w14:textId="77777777" w:rsidR="00D862AA" w:rsidRPr="00505E08" w:rsidRDefault="00D862AA" w:rsidP="008C166A">
            <w:pPr>
              <w:tabs>
                <w:tab w:val="left" w:pos="-720"/>
              </w:tabs>
              <w:suppressAutoHyphens/>
              <w:rPr>
                <w:rFonts w:ascii="Arial" w:hAnsi="Arial" w:cs="Arial"/>
                <w:sz w:val="16"/>
                <w:szCs w:val="16"/>
                <w:lang w:val="ru-RU"/>
              </w:rPr>
            </w:pPr>
            <w:r w:rsidRPr="00505E08">
              <w:rPr>
                <w:rFonts w:ascii="Arial" w:eastAsia="Arial" w:hAnsi="Arial" w:cs="Arial"/>
                <w:sz w:val="18"/>
                <w:szCs w:val="18"/>
                <w:lang w:val="ru-RU"/>
              </w:rPr>
              <w:t>Дата:</w:t>
            </w:r>
          </w:p>
        </w:tc>
      </w:tr>
    </w:tbl>
    <w:p w14:paraId="10CB7BCB" w14:textId="54A9E6F1" w:rsidR="00C213C0" w:rsidRDefault="00C213C0" w:rsidP="00DD660F">
      <w:pPr>
        <w:spacing w:before="71"/>
        <w:ind w:left="2362"/>
        <w:jc w:val="right"/>
        <w:rPr>
          <w:rFonts w:ascii="Calibri" w:hAnsi="Calibri"/>
          <w:b/>
          <w:szCs w:val="22"/>
          <w:lang w:val="ru-RU"/>
        </w:rPr>
      </w:pPr>
      <w:r w:rsidRPr="00A56F78">
        <w:rPr>
          <w:rFonts w:ascii="Calibri" w:hAnsi="Calibri"/>
          <w:b/>
          <w:sz w:val="22"/>
          <w:szCs w:val="22"/>
          <w:lang w:val="ru-RU"/>
        </w:rPr>
        <w:lastRenderedPageBreak/>
        <w:t>Приложение№3</w:t>
      </w:r>
    </w:p>
    <w:p w14:paraId="150D9175" w14:textId="1C8D6138" w:rsidR="00C213C0" w:rsidRPr="00A56F78" w:rsidRDefault="00C213C0" w:rsidP="00DD660F">
      <w:pPr>
        <w:spacing w:before="71"/>
        <w:ind w:left="2362"/>
        <w:jc w:val="right"/>
        <w:rPr>
          <w:rFonts w:ascii="Calibri" w:hAnsi="Calibri"/>
          <w:b/>
          <w:sz w:val="24"/>
          <w:szCs w:val="22"/>
          <w:lang w:val="ru-RU"/>
        </w:rPr>
      </w:pPr>
    </w:p>
    <w:p w14:paraId="76D75351" w14:textId="73215F46" w:rsidR="00C213C0" w:rsidRDefault="00C213C0" w:rsidP="00A56F78">
      <w:pPr>
        <w:spacing w:before="71"/>
        <w:jc w:val="center"/>
        <w:rPr>
          <w:rFonts w:ascii="Calibri" w:hAnsi="Calibri"/>
          <w:b/>
          <w:szCs w:val="22"/>
          <w:lang w:val="ru-RU"/>
        </w:rPr>
      </w:pP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Ш</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б</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л</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к</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р</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к</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p>
    <w:p w14:paraId="358131D7" w14:textId="766067FE" w:rsidR="00C213C0" w:rsidRDefault="00C213C0" w:rsidP="00DD660F">
      <w:pPr>
        <w:spacing w:before="71"/>
        <w:ind w:left="2362"/>
        <w:jc w:val="right"/>
        <w:rPr>
          <w:rFonts w:ascii="Arial" w:hAnsi="Arial"/>
          <w:b/>
          <w:color w:val="00007F"/>
          <w:sz w:val="24"/>
          <w:lang w:val="ru-RU"/>
          <w14:shadow w14:blurRad="50800" w14:dist="38100" w14:dir="2700000" w14:sx="100000" w14:sy="100000" w14:kx="0" w14:ky="0" w14:algn="tl">
            <w14:srgbClr w14:val="000000">
              <w14:alpha w14:val="60000"/>
            </w14:srgbClr>
          </w14:shadow>
        </w:rPr>
      </w:pPr>
    </w:p>
    <w:p w14:paraId="0B6AF117" w14:textId="5A0A6C86" w:rsidR="00AD483E" w:rsidRPr="00A56F78" w:rsidRDefault="00AD483E" w:rsidP="00AD483E">
      <w:pPr>
        <w:pStyle w:val="a3"/>
        <w:ind w:left="-180" w:firstLine="180"/>
        <w:rPr>
          <w:sz w:val="20"/>
          <w:szCs w:val="22"/>
          <w:lang w:val="ru-RU"/>
        </w:rPr>
      </w:pPr>
      <w:r w:rsidRPr="00A56F78">
        <w:rPr>
          <w:sz w:val="20"/>
          <w:szCs w:val="22"/>
          <w:lang w:val="ru-RU"/>
        </w:rPr>
        <w:t xml:space="preserve">КОНТРАКТ № UNFPA/KAZ/2020/ </w:t>
      </w:r>
    </w:p>
    <w:p w14:paraId="20AFAF9D" w14:textId="77777777" w:rsidR="00AD483E" w:rsidRPr="00A56F78" w:rsidRDefault="00AD483E" w:rsidP="00AD483E">
      <w:pPr>
        <w:pStyle w:val="a3"/>
        <w:ind w:left="-180" w:firstLine="180"/>
        <w:rPr>
          <w:sz w:val="20"/>
          <w:szCs w:val="22"/>
          <w:lang w:val="ru-RU"/>
        </w:rPr>
      </w:pPr>
    </w:p>
    <w:p w14:paraId="0EF0CC9D" w14:textId="77777777" w:rsidR="00AD483E" w:rsidRPr="00A56F78" w:rsidRDefault="00AD483E" w:rsidP="00AD483E">
      <w:pPr>
        <w:pStyle w:val="a3"/>
        <w:ind w:left="-180" w:firstLine="180"/>
        <w:rPr>
          <w:sz w:val="20"/>
          <w:szCs w:val="22"/>
          <w:lang w:val="ru-RU"/>
        </w:rPr>
      </w:pPr>
      <w:r w:rsidRPr="00A56F78">
        <w:rPr>
          <w:sz w:val="20"/>
          <w:szCs w:val="22"/>
          <w:lang w:val="ru-RU"/>
        </w:rPr>
        <w:t>МЕЖДУ</w:t>
      </w:r>
    </w:p>
    <w:p w14:paraId="46E66DD0" w14:textId="77777777" w:rsidR="00AD483E" w:rsidRPr="00A56F78" w:rsidRDefault="00AD483E" w:rsidP="00AD483E">
      <w:pPr>
        <w:pStyle w:val="a3"/>
        <w:ind w:left="-180" w:firstLine="180"/>
        <w:rPr>
          <w:sz w:val="20"/>
          <w:szCs w:val="22"/>
          <w:lang w:val="ru-RU"/>
        </w:rPr>
      </w:pPr>
    </w:p>
    <w:p w14:paraId="110FA90B" w14:textId="77777777" w:rsidR="00AD483E" w:rsidRPr="003501B9" w:rsidRDefault="00AD483E" w:rsidP="00AD483E">
      <w:pPr>
        <w:ind w:left="-180"/>
        <w:jc w:val="center"/>
        <w:rPr>
          <w:b/>
          <w:bCs/>
          <w:szCs w:val="22"/>
          <w:lang w:val="ru-RU"/>
        </w:rPr>
      </w:pPr>
      <w:r w:rsidRPr="003501B9">
        <w:rPr>
          <w:b/>
          <w:bCs/>
          <w:szCs w:val="22"/>
          <w:lang w:val="ru-RU"/>
        </w:rPr>
        <w:t>ФОНДОМ ООН В ОБЛАСТИ НАРОДОНАСЕЛЕНИЯ</w:t>
      </w:r>
    </w:p>
    <w:p w14:paraId="20D4D4BA" w14:textId="77777777" w:rsidR="00AD483E" w:rsidRPr="003501B9" w:rsidRDefault="00AD483E" w:rsidP="00AD483E">
      <w:pPr>
        <w:jc w:val="center"/>
        <w:rPr>
          <w:b/>
          <w:bCs/>
          <w:szCs w:val="22"/>
          <w:lang w:val="ru-RU"/>
        </w:rPr>
      </w:pPr>
    </w:p>
    <w:p w14:paraId="1FF1B339" w14:textId="77777777" w:rsidR="00AD483E" w:rsidRPr="003501B9" w:rsidRDefault="00AD483E" w:rsidP="00AD483E">
      <w:pPr>
        <w:jc w:val="center"/>
        <w:rPr>
          <w:b/>
          <w:bCs/>
          <w:szCs w:val="22"/>
          <w:lang w:val="ru-RU"/>
        </w:rPr>
      </w:pPr>
      <w:r w:rsidRPr="003501B9">
        <w:rPr>
          <w:b/>
          <w:bCs/>
          <w:szCs w:val="22"/>
          <w:lang w:val="ru-RU"/>
        </w:rPr>
        <w:t>И</w:t>
      </w:r>
    </w:p>
    <w:p w14:paraId="16754868" w14:textId="0C6EF6BC" w:rsidR="00AD483E" w:rsidRPr="003501B9" w:rsidRDefault="00AD483E" w:rsidP="00AD483E">
      <w:pPr>
        <w:jc w:val="center"/>
        <w:rPr>
          <w:b/>
          <w:szCs w:val="22"/>
          <w:lang w:val="ru-RU"/>
        </w:rPr>
      </w:pPr>
    </w:p>
    <w:p w14:paraId="17FC39BB" w14:textId="104347A3" w:rsidR="00AD483E" w:rsidRPr="003501B9" w:rsidRDefault="00AD483E" w:rsidP="00AD483E">
      <w:pPr>
        <w:jc w:val="center"/>
        <w:rPr>
          <w:b/>
          <w:szCs w:val="22"/>
          <w:lang w:val="ru-RU"/>
        </w:rPr>
      </w:pPr>
      <w:r w:rsidRPr="003501B9">
        <w:rPr>
          <w:b/>
          <w:szCs w:val="22"/>
          <w:lang w:val="ru-RU"/>
        </w:rPr>
        <w:t>___________________________________________________</w:t>
      </w:r>
    </w:p>
    <w:p w14:paraId="2C678830" w14:textId="77777777" w:rsidR="00AD483E" w:rsidRPr="00A56F78" w:rsidRDefault="00AD483E" w:rsidP="00AD483E">
      <w:pPr>
        <w:jc w:val="both"/>
        <w:rPr>
          <w:snapToGrid w:val="0"/>
          <w:szCs w:val="22"/>
          <w:lang w:val="ru-RU"/>
        </w:rPr>
      </w:pPr>
    </w:p>
    <w:p w14:paraId="1AE05B14" w14:textId="77777777" w:rsidR="00AD483E" w:rsidRPr="00A56F78" w:rsidRDefault="00AD483E" w:rsidP="00AD483E">
      <w:pPr>
        <w:jc w:val="both"/>
        <w:rPr>
          <w:snapToGrid w:val="0"/>
          <w:szCs w:val="22"/>
          <w:lang w:val="ru-RU"/>
        </w:rPr>
      </w:pPr>
    </w:p>
    <w:p w14:paraId="2C12C63D" w14:textId="77777777" w:rsidR="00AD483E" w:rsidRPr="003501B9" w:rsidRDefault="00AD483E" w:rsidP="00AD483E">
      <w:pPr>
        <w:jc w:val="both"/>
        <w:rPr>
          <w:kern w:val="28"/>
          <w:szCs w:val="22"/>
          <w:lang w:val="ru-RU"/>
        </w:rPr>
      </w:pPr>
      <w:r w:rsidRPr="003501B9">
        <w:rPr>
          <w:kern w:val="28"/>
          <w:szCs w:val="22"/>
          <w:lang w:val="ru-RU"/>
        </w:rPr>
        <w:t xml:space="preserve">Контракт, вся корреспонденция и документы, касающиеся данного соглашения, должны быть написаны на английском языке. Любые документы, приготовленные Подрядчиком на языке, отличном от английского, должны быть сопровождены переводом на английский язык. В целях равной интерпретации контракта; в случае несоответствия или непоследовательности в значении, английская версия будет считаться преимущественной. </w:t>
      </w:r>
    </w:p>
    <w:p w14:paraId="674BDFEF" w14:textId="77777777" w:rsidR="00AD483E" w:rsidRPr="00A56F78" w:rsidRDefault="00AD483E" w:rsidP="00AD483E">
      <w:pPr>
        <w:jc w:val="both"/>
        <w:rPr>
          <w:i/>
          <w:color w:val="0033CC"/>
          <w:szCs w:val="26"/>
          <w:lang w:val="ru-RU"/>
        </w:rPr>
      </w:pPr>
    </w:p>
    <w:p w14:paraId="6B826811" w14:textId="13EADEE6" w:rsidR="00AD483E" w:rsidRPr="00A56F78" w:rsidRDefault="00AD483E" w:rsidP="00A56F78">
      <w:pPr>
        <w:spacing w:before="71"/>
        <w:jc w:val="both"/>
        <w:rPr>
          <w:i/>
          <w:color w:val="0033CC"/>
          <w:sz w:val="18"/>
          <w:szCs w:val="26"/>
          <w:lang w:val="ru-RU"/>
        </w:rPr>
      </w:pPr>
      <w:r w:rsidRPr="00A56F78">
        <w:rPr>
          <w:i/>
          <w:sz w:val="18"/>
          <w:szCs w:val="26"/>
          <w:lang w:val="ru-RU"/>
        </w:rPr>
        <w:t>***Пожалуйста, обратите внимание, на то, что Английская версия контракта и всех относящихся к нему документов, будет считаться преимущественной</w:t>
      </w:r>
      <w:r w:rsidRPr="00A56F78">
        <w:rPr>
          <w:i/>
          <w:color w:val="0033CC"/>
          <w:sz w:val="18"/>
          <w:szCs w:val="26"/>
          <w:lang w:val="ru-RU"/>
        </w:rPr>
        <w:t>.</w:t>
      </w:r>
    </w:p>
    <w:p w14:paraId="3475CF02" w14:textId="3306C2F9" w:rsidR="00AD483E" w:rsidRPr="00A56F78" w:rsidRDefault="00AD483E" w:rsidP="00A56F78">
      <w:pPr>
        <w:spacing w:before="71"/>
        <w:jc w:val="both"/>
        <w:rPr>
          <w:color w:val="0033CC"/>
          <w:szCs w:val="26"/>
          <w:lang w:val="ru-RU"/>
        </w:rPr>
      </w:pPr>
    </w:p>
    <w:p w14:paraId="25729AEF" w14:textId="77777777" w:rsidR="00AD483E" w:rsidRPr="00A56F78" w:rsidRDefault="00AD483E" w:rsidP="00A56F78">
      <w:pPr>
        <w:spacing w:before="71"/>
        <w:jc w:val="both"/>
        <w:rPr>
          <w:color w:val="0033CC"/>
          <w:szCs w:val="26"/>
          <w:lang w:val="ru-RU"/>
        </w:rPr>
      </w:pPr>
    </w:p>
    <w:p w14:paraId="031A9ACC" w14:textId="32D94F95" w:rsidR="00AD483E" w:rsidRPr="00A56F78" w:rsidRDefault="00AD483E" w:rsidP="00A56F78">
      <w:pPr>
        <w:spacing w:before="71"/>
        <w:jc w:val="center"/>
        <w:rPr>
          <w:b/>
          <w:kern w:val="28"/>
          <w:szCs w:val="22"/>
          <w:lang w:val="ru-RU"/>
        </w:rPr>
      </w:pPr>
      <w:r w:rsidRPr="00A56F78">
        <w:rPr>
          <w:b/>
          <w:kern w:val="28"/>
          <w:szCs w:val="22"/>
          <w:lang w:val="ru-RU"/>
        </w:rPr>
        <w:t>Соглашение от _______ 2020 г. Заключено</w:t>
      </w:r>
    </w:p>
    <w:p w14:paraId="78D9BAA2" w14:textId="77777777" w:rsidR="00AD483E" w:rsidRPr="00A56F78" w:rsidRDefault="00AD483E" w:rsidP="00A56F78">
      <w:pPr>
        <w:spacing w:before="71"/>
        <w:jc w:val="center"/>
        <w:rPr>
          <w:b/>
          <w:kern w:val="28"/>
          <w:szCs w:val="22"/>
          <w:lang w:val="ru-RU"/>
        </w:rPr>
      </w:pPr>
    </w:p>
    <w:p w14:paraId="2EB14885" w14:textId="77777777" w:rsidR="00AD483E" w:rsidRPr="00A56F78" w:rsidRDefault="00AD483E" w:rsidP="00A56F78">
      <w:pPr>
        <w:spacing w:before="71"/>
        <w:jc w:val="center"/>
        <w:rPr>
          <w:b/>
          <w:kern w:val="28"/>
          <w:szCs w:val="22"/>
          <w:lang w:val="ru-RU"/>
        </w:rPr>
      </w:pPr>
      <w:r w:rsidRPr="00A56F78">
        <w:rPr>
          <w:b/>
          <w:kern w:val="28"/>
          <w:szCs w:val="22"/>
          <w:lang w:val="ru-RU"/>
        </w:rPr>
        <w:t>МЕЖДУ</w:t>
      </w:r>
    </w:p>
    <w:p w14:paraId="6237E9F0" w14:textId="77777777" w:rsidR="00AD483E" w:rsidRPr="00A56F78" w:rsidRDefault="00AD483E" w:rsidP="00AD483E">
      <w:pPr>
        <w:spacing w:before="71"/>
        <w:jc w:val="both"/>
        <w:rPr>
          <w:kern w:val="28"/>
          <w:szCs w:val="22"/>
          <w:lang w:val="ru-RU"/>
        </w:rPr>
      </w:pPr>
    </w:p>
    <w:p w14:paraId="161681F1" w14:textId="77777777" w:rsidR="00AD483E" w:rsidRPr="00A56F78" w:rsidRDefault="00AD483E" w:rsidP="00AD483E">
      <w:pPr>
        <w:spacing w:before="71"/>
        <w:jc w:val="both"/>
        <w:rPr>
          <w:kern w:val="28"/>
          <w:szCs w:val="22"/>
          <w:lang w:val="ru-RU"/>
        </w:rPr>
      </w:pPr>
      <w:r w:rsidRPr="00A56F78">
        <w:rPr>
          <w:kern w:val="28"/>
          <w:szCs w:val="22"/>
          <w:lang w:val="ru-RU"/>
        </w:rPr>
        <w:t>(i)</w:t>
      </w:r>
      <w:r w:rsidRPr="00A56F78">
        <w:rPr>
          <w:kern w:val="28"/>
          <w:szCs w:val="22"/>
          <w:lang w:val="ru-RU"/>
        </w:rPr>
        <w:tab/>
        <w:t>ФОНДОМ ООН В ОБЛАСТИ НАРОДОНАСЕЛЕНИЯ, А. Мамбетова 14, Дом ООН, г. Нур-Султан, Республика Казахстан (далее «ЮНФПА»);</w:t>
      </w:r>
    </w:p>
    <w:p w14:paraId="7883C7A6" w14:textId="77777777" w:rsidR="00AD483E" w:rsidRPr="00A56F78" w:rsidRDefault="00AD483E" w:rsidP="00AD483E">
      <w:pPr>
        <w:spacing w:before="71"/>
        <w:jc w:val="both"/>
        <w:rPr>
          <w:kern w:val="28"/>
          <w:szCs w:val="22"/>
          <w:lang w:val="ru-RU"/>
        </w:rPr>
      </w:pPr>
    </w:p>
    <w:p w14:paraId="728F27FC" w14:textId="77777777" w:rsidR="00AD483E" w:rsidRPr="00A56F78" w:rsidRDefault="00AD483E" w:rsidP="00AD483E">
      <w:pPr>
        <w:spacing w:before="71"/>
        <w:jc w:val="both"/>
        <w:rPr>
          <w:kern w:val="28"/>
          <w:szCs w:val="22"/>
          <w:lang w:val="ru-RU"/>
        </w:rPr>
      </w:pPr>
      <w:r w:rsidRPr="00A56F78">
        <w:rPr>
          <w:kern w:val="28"/>
          <w:szCs w:val="22"/>
          <w:lang w:val="ru-RU"/>
        </w:rPr>
        <w:t>И</w:t>
      </w:r>
    </w:p>
    <w:p w14:paraId="78FDD1F9" w14:textId="46C02A55" w:rsidR="00AD483E" w:rsidRPr="00A56F78" w:rsidRDefault="00AD483E" w:rsidP="00AD483E">
      <w:pPr>
        <w:spacing w:before="71"/>
        <w:jc w:val="both"/>
        <w:rPr>
          <w:kern w:val="28"/>
          <w:szCs w:val="22"/>
          <w:lang w:val="ru-RU"/>
        </w:rPr>
      </w:pPr>
      <w:r w:rsidRPr="00A56F78">
        <w:rPr>
          <w:kern w:val="28"/>
          <w:szCs w:val="22"/>
          <w:lang w:val="ru-RU"/>
        </w:rPr>
        <w:t>(ii)</w:t>
      </w:r>
      <w:r w:rsidRPr="00A56F78">
        <w:rPr>
          <w:kern w:val="28"/>
          <w:szCs w:val="22"/>
          <w:lang w:val="ru-RU"/>
        </w:rPr>
        <w:tab/>
        <w:t>_________ с юридическим адресом Республика Казахстан, ________________ (далее «ПОДРЯДЧИК»);</w:t>
      </w:r>
    </w:p>
    <w:p w14:paraId="3C6D3F29" w14:textId="77777777" w:rsidR="00AD483E" w:rsidRPr="00A56F78" w:rsidRDefault="00AD483E" w:rsidP="00AD483E">
      <w:pPr>
        <w:spacing w:before="71"/>
        <w:jc w:val="both"/>
        <w:rPr>
          <w:kern w:val="28"/>
          <w:szCs w:val="22"/>
          <w:lang w:val="ru-RU"/>
        </w:rPr>
      </w:pPr>
    </w:p>
    <w:p w14:paraId="461CCB8E" w14:textId="77777777" w:rsidR="00AD483E" w:rsidRPr="00A56F78" w:rsidRDefault="00AD483E" w:rsidP="00AD483E">
      <w:pPr>
        <w:spacing w:before="71"/>
        <w:jc w:val="both"/>
        <w:rPr>
          <w:kern w:val="28"/>
          <w:szCs w:val="22"/>
          <w:lang w:val="ru-RU"/>
        </w:rPr>
      </w:pPr>
      <w:r w:rsidRPr="00A56F78">
        <w:rPr>
          <w:kern w:val="28"/>
          <w:szCs w:val="22"/>
          <w:lang w:val="ru-RU"/>
        </w:rPr>
        <w:t>(Обе стороны отдельно и совместно указываются как «Сторона» или «Стороны»).</w:t>
      </w:r>
    </w:p>
    <w:p w14:paraId="59B9E13F" w14:textId="77777777" w:rsidR="00AD483E" w:rsidRPr="00A56F78" w:rsidRDefault="00AD483E" w:rsidP="00AD483E">
      <w:pPr>
        <w:spacing w:before="71"/>
        <w:jc w:val="both"/>
        <w:rPr>
          <w:kern w:val="28"/>
          <w:szCs w:val="22"/>
          <w:lang w:val="ru-RU"/>
        </w:rPr>
      </w:pPr>
    </w:p>
    <w:p w14:paraId="4B0325D9" w14:textId="77777777" w:rsidR="00AD483E" w:rsidRPr="00A56F78" w:rsidRDefault="00AD483E" w:rsidP="00A56F78">
      <w:pPr>
        <w:spacing w:before="71"/>
        <w:jc w:val="center"/>
        <w:rPr>
          <w:b/>
          <w:kern w:val="28"/>
          <w:szCs w:val="22"/>
          <w:lang w:val="ru-RU"/>
        </w:rPr>
      </w:pPr>
      <w:r w:rsidRPr="00A56F78">
        <w:rPr>
          <w:b/>
          <w:kern w:val="28"/>
          <w:szCs w:val="22"/>
          <w:lang w:val="ru-RU"/>
        </w:rPr>
        <w:t>В СВИДЕТЕЛЬСТВО ТОГО</w:t>
      </w:r>
    </w:p>
    <w:p w14:paraId="52CFC841" w14:textId="77777777" w:rsidR="00AD483E" w:rsidRPr="00A56F78" w:rsidRDefault="00AD483E" w:rsidP="00AD483E">
      <w:pPr>
        <w:spacing w:before="71"/>
        <w:jc w:val="both"/>
        <w:rPr>
          <w:kern w:val="28"/>
          <w:szCs w:val="22"/>
          <w:lang w:val="ru-RU"/>
        </w:rPr>
      </w:pPr>
    </w:p>
    <w:p w14:paraId="084237F7" w14:textId="0B494AB8" w:rsidR="00AD483E" w:rsidRPr="00A56F78" w:rsidRDefault="00AD483E" w:rsidP="00AD483E">
      <w:pPr>
        <w:spacing w:before="71"/>
        <w:jc w:val="both"/>
        <w:rPr>
          <w:kern w:val="28"/>
          <w:szCs w:val="22"/>
          <w:lang w:val="ru-RU"/>
        </w:rPr>
      </w:pPr>
      <w:r w:rsidRPr="00A56F78">
        <w:rPr>
          <w:b/>
          <w:kern w:val="28"/>
          <w:szCs w:val="22"/>
          <w:lang w:val="ru-RU"/>
        </w:rPr>
        <w:t>ЧТО, ЮНФПА желает привлечь ПОДРЯДЧИКА для выполнения услуг,</w:t>
      </w:r>
      <w:r w:rsidRPr="00A56F78">
        <w:rPr>
          <w:kern w:val="28"/>
          <w:szCs w:val="22"/>
          <w:lang w:val="ru-RU"/>
        </w:rPr>
        <w:t xml:space="preserve"> связанных с ________________________________________________________________________ (далее «Услуги»);</w:t>
      </w:r>
    </w:p>
    <w:p w14:paraId="6F69A3BE" w14:textId="77777777" w:rsidR="00AD483E" w:rsidRPr="00A56F78" w:rsidRDefault="00AD483E" w:rsidP="00AD483E">
      <w:pPr>
        <w:spacing w:before="71"/>
        <w:jc w:val="both"/>
        <w:rPr>
          <w:kern w:val="28"/>
          <w:szCs w:val="22"/>
          <w:lang w:val="ru-RU"/>
        </w:rPr>
      </w:pPr>
    </w:p>
    <w:p w14:paraId="42BBA5E3" w14:textId="77777777" w:rsidR="00AD483E" w:rsidRPr="00A56F78" w:rsidRDefault="00AD483E" w:rsidP="00AD483E">
      <w:pPr>
        <w:spacing w:before="71"/>
        <w:jc w:val="both"/>
        <w:rPr>
          <w:kern w:val="28"/>
          <w:szCs w:val="22"/>
          <w:lang w:val="ru-RU"/>
        </w:rPr>
      </w:pPr>
      <w:r w:rsidRPr="00A56F78">
        <w:rPr>
          <w:b/>
          <w:kern w:val="28"/>
          <w:szCs w:val="22"/>
          <w:lang w:val="ru-RU"/>
        </w:rPr>
        <w:t>ЧТО, ПОДРЯДЧИК</w:t>
      </w:r>
      <w:r w:rsidRPr="00A56F78">
        <w:rPr>
          <w:kern w:val="28"/>
          <w:szCs w:val="22"/>
          <w:lang w:val="ru-RU"/>
        </w:rPr>
        <w:t xml:space="preserve"> удостоверят владение необходимыми знаниями, навыками, персоналом, ресурсами и опытом, и наличие полной квалификации, готовность приступить, обладание возможностями и желанием оказать и предоставить Услуги в соответствии с условиями и сроками, указываемыми в данном документе;</w:t>
      </w:r>
    </w:p>
    <w:p w14:paraId="33D7C4AA" w14:textId="77777777" w:rsidR="00AD483E" w:rsidRPr="00A56F78" w:rsidRDefault="00AD483E" w:rsidP="00AD483E">
      <w:pPr>
        <w:spacing w:before="71"/>
        <w:jc w:val="both"/>
        <w:rPr>
          <w:kern w:val="28"/>
          <w:szCs w:val="22"/>
          <w:lang w:val="ru-RU"/>
        </w:rPr>
      </w:pPr>
    </w:p>
    <w:p w14:paraId="77A0875E" w14:textId="77777777" w:rsidR="00AD483E" w:rsidRPr="00A56F78" w:rsidRDefault="00AD483E" w:rsidP="00AD483E">
      <w:pPr>
        <w:spacing w:before="71"/>
        <w:jc w:val="both"/>
        <w:rPr>
          <w:kern w:val="28"/>
          <w:szCs w:val="22"/>
          <w:lang w:val="ru-RU"/>
        </w:rPr>
      </w:pPr>
      <w:r w:rsidRPr="00A56F78">
        <w:rPr>
          <w:b/>
          <w:kern w:val="28"/>
          <w:szCs w:val="22"/>
          <w:lang w:val="ru-RU"/>
        </w:rPr>
        <w:t>В СВЯЗИ С ЧЕМ,</w:t>
      </w:r>
      <w:r w:rsidRPr="00A56F78">
        <w:rPr>
          <w:kern w:val="28"/>
          <w:szCs w:val="22"/>
          <w:lang w:val="ru-RU"/>
        </w:rPr>
        <w:t xml:space="preserve"> учитывая взаимное согласие сторон и указанные ниже условия, Стороны пришли к следующему решению: </w:t>
      </w:r>
    </w:p>
    <w:p w14:paraId="244EBB68" w14:textId="6875FC4A" w:rsidR="00AD483E" w:rsidRDefault="00AD483E" w:rsidP="00AD483E">
      <w:pPr>
        <w:spacing w:before="71"/>
        <w:jc w:val="both"/>
        <w:rPr>
          <w:kern w:val="28"/>
          <w:szCs w:val="22"/>
          <w:lang w:val="ru-RU"/>
        </w:rPr>
      </w:pPr>
    </w:p>
    <w:p w14:paraId="115C8890" w14:textId="77777777" w:rsidR="00BE2607" w:rsidRPr="00A56F78" w:rsidRDefault="00BE2607" w:rsidP="00AD483E">
      <w:pPr>
        <w:spacing w:before="71"/>
        <w:jc w:val="both"/>
        <w:rPr>
          <w:kern w:val="28"/>
          <w:szCs w:val="22"/>
          <w:lang w:val="ru-RU"/>
        </w:rPr>
      </w:pPr>
    </w:p>
    <w:p w14:paraId="7B7858D9" w14:textId="1598C4D9" w:rsidR="00AD483E" w:rsidRPr="00A56F78" w:rsidRDefault="00AD483E" w:rsidP="00AD483E">
      <w:pPr>
        <w:spacing w:before="71"/>
        <w:jc w:val="both"/>
        <w:rPr>
          <w:b/>
          <w:kern w:val="28"/>
          <w:szCs w:val="22"/>
          <w:lang w:val="ru-RU"/>
        </w:rPr>
      </w:pPr>
      <w:r w:rsidRPr="00A56F78">
        <w:rPr>
          <w:b/>
          <w:kern w:val="28"/>
          <w:szCs w:val="22"/>
          <w:lang w:val="ru-RU"/>
        </w:rPr>
        <w:lastRenderedPageBreak/>
        <w:t xml:space="preserve">Статья 1: Цель услуг </w:t>
      </w:r>
    </w:p>
    <w:p w14:paraId="52F57564" w14:textId="4AC2E926" w:rsidR="00AD483E" w:rsidRPr="00A56F78" w:rsidRDefault="00AD483E" w:rsidP="00AD483E">
      <w:pPr>
        <w:spacing w:before="71"/>
        <w:jc w:val="both"/>
        <w:rPr>
          <w:kern w:val="28"/>
          <w:szCs w:val="22"/>
          <w:lang w:val="ru-RU"/>
        </w:rPr>
      </w:pPr>
      <w:r w:rsidRPr="00A56F78">
        <w:rPr>
          <w:kern w:val="28"/>
          <w:szCs w:val="22"/>
          <w:lang w:val="ru-RU"/>
        </w:rPr>
        <w:t xml:space="preserve">Целью данного задания является </w:t>
      </w:r>
      <w:r w:rsidR="003501B9" w:rsidRPr="00A56F78">
        <w:rPr>
          <w:kern w:val="28"/>
          <w:szCs w:val="22"/>
          <w:lang w:val="ru-RU"/>
        </w:rPr>
        <w:t>________________________________________________________</w:t>
      </w:r>
      <w:r w:rsidRPr="00A56F78">
        <w:rPr>
          <w:kern w:val="28"/>
          <w:szCs w:val="22"/>
          <w:lang w:val="ru-RU"/>
        </w:rPr>
        <w:t>.</w:t>
      </w:r>
    </w:p>
    <w:p w14:paraId="2DA56135" w14:textId="77777777" w:rsidR="00AD483E" w:rsidRPr="00A56F78" w:rsidRDefault="00AD483E" w:rsidP="00AD483E">
      <w:pPr>
        <w:spacing w:before="71"/>
        <w:jc w:val="both"/>
        <w:rPr>
          <w:kern w:val="28"/>
          <w:szCs w:val="22"/>
          <w:lang w:val="ru-RU"/>
        </w:rPr>
      </w:pPr>
    </w:p>
    <w:p w14:paraId="3C8F0CF7" w14:textId="67165BCD" w:rsidR="00AD483E" w:rsidRPr="00A56F78" w:rsidRDefault="00AD483E" w:rsidP="00AD483E">
      <w:pPr>
        <w:spacing w:before="71"/>
        <w:jc w:val="both"/>
        <w:rPr>
          <w:b/>
          <w:kern w:val="28"/>
          <w:szCs w:val="22"/>
          <w:lang w:val="ru-RU"/>
        </w:rPr>
      </w:pPr>
      <w:r w:rsidRPr="00A56F78">
        <w:rPr>
          <w:b/>
          <w:kern w:val="28"/>
          <w:szCs w:val="22"/>
          <w:lang w:val="ru-RU"/>
        </w:rPr>
        <w:t>Статья 2:</w:t>
      </w:r>
      <w:r w:rsidR="003501B9" w:rsidRPr="00A56F78">
        <w:rPr>
          <w:b/>
          <w:kern w:val="28"/>
          <w:szCs w:val="22"/>
          <w:lang w:val="ru-RU"/>
        </w:rPr>
        <w:t xml:space="preserve"> </w:t>
      </w:r>
      <w:r w:rsidRPr="00A56F78">
        <w:rPr>
          <w:b/>
          <w:kern w:val="28"/>
          <w:szCs w:val="22"/>
          <w:lang w:val="ru-RU"/>
        </w:rPr>
        <w:t>Контрактные документы</w:t>
      </w:r>
    </w:p>
    <w:p w14:paraId="56F129FC" w14:textId="66571DDE" w:rsidR="00AD483E" w:rsidRPr="00A56F78" w:rsidRDefault="00AD483E" w:rsidP="00AD483E">
      <w:pPr>
        <w:spacing w:before="71"/>
        <w:jc w:val="both"/>
        <w:rPr>
          <w:kern w:val="28"/>
          <w:szCs w:val="22"/>
          <w:lang w:val="ru-RU"/>
        </w:rPr>
      </w:pPr>
      <w:r w:rsidRPr="00A56F78">
        <w:rPr>
          <w:kern w:val="28"/>
          <w:szCs w:val="22"/>
          <w:lang w:val="ru-RU"/>
        </w:rPr>
        <w:t>2.1</w:t>
      </w:r>
      <w:r w:rsidR="006E4974">
        <w:rPr>
          <w:kern w:val="28"/>
          <w:szCs w:val="22"/>
          <w:lang w:val="ru-RU"/>
        </w:rPr>
        <w:t xml:space="preserve"> </w:t>
      </w:r>
      <w:r w:rsidRPr="00A56F78">
        <w:rPr>
          <w:kern w:val="28"/>
          <w:szCs w:val="22"/>
          <w:lang w:val="ru-RU"/>
        </w:rPr>
        <w:t>Соглашение вместе с Приложениями, согласно нижеприведенной нумерации, составляют весь пакет контракта, заключенный между ЮНФПА и Подрядчиком.</w:t>
      </w:r>
    </w:p>
    <w:p w14:paraId="7CE4829B" w14:textId="77777777" w:rsidR="00AD483E" w:rsidRPr="00A56F78" w:rsidRDefault="00AD483E" w:rsidP="00AD483E">
      <w:pPr>
        <w:spacing w:before="71"/>
        <w:jc w:val="both"/>
        <w:rPr>
          <w:kern w:val="28"/>
          <w:szCs w:val="22"/>
          <w:lang w:val="ru-RU"/>
        </w:rPr>
      </w:pPr>
    </w:p>
    <w:p w14:paraId="6573813F" w14:textId="736C6040" w:rsidR="00AD483E" w:rsidRPr="00A56F78" w:rsidRDefault="00AD483E" w:rsidP="00AD483E">
      <w:pPr>
        <w:spacing w:before="71"/>
        <w:jc w:val="both"/>
        <w:rPr>
          <w:kern w:val="28"/>
          <w:szCs w:val="22"/>
          <w:lang w:val="ru-RU"/>
        </w:rPr>
      </w:pPr>
      <w:r w:rsidRPr="00A56F78">
        <w:rPr>
          <w:kern w:val="28"/>
          <w:szCs w:val="22"/>
          <w:lang w:val="ru-RU"/>
        </w:rPr>
        <w:t>2.1.1</w:t>
      </w:r>
      <w:r w:rsidR="006E4974">
        <w:rPr>
          <w:kern w:val="28"/>
          <w:szCs w:val="22"/>
          <w:lang w:val="ru-RU"/>
        </w:rPr>
        <w:t xml:space="preserve"> </w:t>
      </w:r>
      <w:r w:rsidRPr="00A56F78">
        <w:rPr>
          <w:kern w:val="28"/>
          <w:szCs w:val="22"/>
          <w:lang w:val="ru-RU"/>
        </w:rPr>
        <w:t>Приложение 1: Техническое задание ЮНФПА/Описание работы;</w:t>
      </w:r>
    </w:p>
    <w:p w14:paraId="1B32415B" w14:textId="0FFF1376" w:rsidR="00AD483E" w:rsidRPr="00A56F78" w:rsidRDefault="00AD483E" w:rsidP="00AD483E">
      <w:pPr>
        <w:spacing w:before="71"/>
        <w:jc w:val="both"/>
        <w:rPr>
          <w:kern w:val="28"/>
          <w:szCs w:val="22"/>
          <w:lang w:val="ru-RU"/>
        </w:rPr>
      </w:pPr>
      <w:r w:rsidRPr="00A56F78">
        <w:rPr>
          <w:kern w:val="28"/>
          <w:szCs w:val="22"/>
          <w:lang w:val="ru-RU"/>
        </w:rPr>
        <w:t>2.1.2</w:t>
      </w:r>
      <w:r w:rsidR="006E4974">
        <w:rPr>
          <w:kern w:val="28"/>
          <w:szCs w:val="22"/>
          <w:lang w:val="ru-RU"/>
        </w:rPr>
        <w:t xml:space="preserve"> </w:t>
      </w:r>
      <w:r w:rsidRPr="00A56F78">
        <w:rPr>
          <w:kern w:val="28"/>
          <w:szCs w:val="22"/>
          <w:lang w:val="ru-RU"/>
        </w:rPr>
        <w:t>Приложение 2: Общие условия и сроки для контрактов ЮНФПА.</w:t>
      </w:r>
    </w:p>
    <w:p w14:paraId="7201F003" w14:textId="77777777" w:rsidR="00AD483E" w:rsidRPr="00A56F78" w:rsidRDefault="00AD483E" w:rsidP="00AD483E">
      <w:pPr>
        <w:spacing w:before="71"/>
        <w:jc w:val="both"/>
        <w:rPr>
          <w:kern w:val="28"/>
          <w:szCs w:val="22"/>
          <w:lang w:val="ru-RU"/>
        </w:rPr>
      </w:pPr>
    </w:p>
    <w:p w14:paraId="106A959E" w14:textId="77C9BB42" w:rsidR="00AD483E" w:rsidRPr="00A56F78" w:rsidRDefault="00AD483E" w:rsidP="00A56F78">
      <w:pPr>
        <w:spacing w:before="71"/>
        <w:jc w:val="both"/>
        <w:rPr>
          <w:kern w:val="28"/>
          <w:szCs w:val="22"/>
          <w:lang w:val="ru-RU"/>
        </w:rPr>
      </w:pPr>
      <w:r w:rsidRPr="00A56F78">
        <w:rPr>
          <w:kern w:val="28"/>
          <w:szCs w:val="22"/>
          <w:lang w:val="ru-RU"/>
        </w:rPr>
        <w:t>2.2</w:t>
      </w:r>
      <w:r w:rsidR="006E4974">
        <w:rPr>
          <w:kern w:val="28"/>
          <w:szCs w:val="22"/>
          <w:lang w:val="ru-RU"/>
        </w:rPr>
        <w:t xml:space="preserve"> </w:t>
      </w:r>
      <w:r w:rsidRPr="00A56F78">
        <w:rPr>
          <w:kern w:val="28"/>
          <w:szCs w:val="22"/>
          <w:lang w:val="ru-RU"/>
        </w:rPr>
        <w:t>Соглашение и Приложения к нему составляют все договоренности и соглашения между Сторонами в отношении предмета этого Соглашения и заменяют все нынешние или предыдущие заявления, переговоры и договоренности.</w:t>
      </w:r>
    </w:p>
    <w:p w14:paraId="0E88B41C" w14:textId="33538427" w:rsidR="003501B9" w:rsidRPr="00A56F78" w:rsidRDefault="003501B9" w:rsidP="00A56F78">
      <w:pPr>
        <w:spacing w:before="71"/>
        <w:jc w:val="both"/>
        <w:rPr>
          <w:kern w:val="28"/>
          <w:szCs w:val="22"/>
          <w:lang w:val="ru-RU"/>
        </w:rPr>
      </w:pPr>
    </w:p>
    <w:p w14:paraId="7680DE87" w14:textId="77777777" w:rsidR="003501B9" w:rsidRPr="00A56F78" w:rsidRDefault="003501B9" w:rsidP="003501B9">
      <w:pPr>
        <w:rPr>
          <w:b/>
          <w:kern w:val="28"/>
          <w:szCs w:val="22"/>
          <w:lang w:val="ru-RU"/>
        </w:rPr>
      </w:pPr>
      <w:r w:rsidRPr="00A56F78">
        <w:rPr>
          <w:b/>
          <w:kern w:val="28"/>
          <w:szCs w:val="22"/>
          <w:lang w:val="ru-RU"/>
        </w:rPr>
        <w:t>Статья 3: Обязательства ПОДРЯДЧИКА</w:t>
      </w:r>
    </w:p>
    <w:p w14:paraId="48E5E2AB" w14:textId="1F09C46A"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3.1</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должен выполнить и завершить Услуги, описываемые в Приложении 1, с должным усердием и эффективностью и в соответствии с данным Соглашением.</w:t>
      </w:r>
    </w:p>
    <w:p w14:paraId="36359D41"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1DE8601" w14:textId="7A740F09" w:rsidR="003501B9" w:rsidRPr="00A56F78" w:rsidRDefault="003501B9" w:rsidP="003501B9">
      <w:pPr>
        <w:tabs>
          <w:tab w:val="left" w:pos="1080"/>
        </w:tabs>
        <w:jc w:val="both"/>
        <w:rPr>
          <w:kern w:val="28"/>
          <w:szCs w:val="22"/>
          <w:lang w:val="ru-RU"/>
        </w:rPr>
      </w:pPr>
      <w:r w:rsidRPr="00A56F78">
        <w:rPr>
          <w:kern w:val="28"/>
          <w:szCs w:val="22"/>
          <w:lang w:val="ru-RU"/>
        </w:rPr>
        <w:t>3.2</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также должен оказывать всю необходимую техническую и административную поддержку, чтобы обеспечить своевременное и удовлетворительное исполнение Услуг.</w:t>
      </w:r>
    </w:p>
    <w:p w14:paraId="10C7A178"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kern w:val="28"/>
          <w:szCs w:val="22"/>
          <w:lang w:val="ru-RU"/>
        </w:rPr>
      </w:pPr>
    </w:p>
    <w:p w14:paraId="558A288C" w14:textId="5C4A0E2F"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3.3</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представляет и гарантирует точность любой информации или данных, предоставленных </w:t>
      </w:r>
      <w:r w:rsidRPr="00A56F78">
        <w:rPr>
          <w:b/>
          <w:kern w:val="28"/>
          <w:szCs w:val="22"/>
          <w:lang w:val="ru-RU"/>
        </w:rPr>
        <w:t>ЮНФПА</w:t>
      </w:r>
      <w:r w:rsidRPr="00A56F78">
        <w:rPr>
          <w:kern w:val="28"/>
          <w:szCs w:val="22"/>
          <w:lang w:val="ru-RU"/>
        </w:rPr>
        <w:t xml:space="preserve"> для целей внесения в данный Контракт, а также качество предусматриваемых в рамках данного Контракта результатов работы и отчетов в соответствии с самыми высокими стандартами производства и профессионализма.</w:t>
      </w:r>
    </w:p>
    <w:p w14:paraId="3042664A"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7E5B0024" w14:textId="490119DC"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3.4</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обязуется и гарантирует, что при оформлении и исполнении этого контракта должна преобладать честность включая, но не ограничиваясь, процесс отбора Подрядчика и исполнение услуг, включенных в объем работ по данному контракту. </w:t>
      </w:r>
      <w:r w:rsidRPr="00A56F78">
        <w:rPr>
          <w:b/>
          <w:kern w:val="28"/>
          <w:szCs w:val="22"/>
          <w:lang w:val="ru-RU"/>
        </w:rPr>
        <w:t>ПОДРЯДЧИК</w:t>
      </w:r>
      <w:r w:rsidRPr="00A56F78">
        <w:rPr>
          <w:kern w:val="28"/>
          <w:szCs w:val="22"/>
          <w:lang w:val="ru-RU"/>
        </w:rPr>
        <w:t xml:space="preserve"> обязан сообщать </w:t>
      </w:r>
      <w:r w:rsidRPr="00A56F78">
        <w:rPr>
          <w:b/>
          <w:kern w:val="28"/>
          <w:szCs w:val="22"/>
          <w:lang w:val="ru-RU"/>
        </w:rPr>
        <w:t>ЮНФПА</w:t>
      </w:r>
      <w:r w:rsidRPr="00A56F78">
        <w:rPr>
          <w:kern w:val="28"/>
          <w:szCs w:val="22"/>
          <w:lang w:val="ru-RU"/>
        </w:rPr>
        <w:t xml:space="preserve"> о любых случаях подозреваемого мошенничества. Любое мошенническое поведение Подрядчика может привести к расторжению этого контракта.</w:t>
      </w:r>
    </w:p>
    <w:p w14:paraId="04216E6D" w14:textId="77777777" w:rsidR="003501B9" w:rsidRPr="00A56F78" w:rsidRDefault="003501B9" w:rsidP="003501B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1195FD21" w14:textId="192EA85D" w:rsidR="003501B9" w:rsidRPr="00A56F78" w:rsidRDefault="003501B9" w:rsidP="003501B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kern w:val="28"/>
          <w:szCs w:val="22"/>
          <w:lang w:val="ru-RU"/>
        </w:rPr>
      </w:pPr>
      <w:r w:rsidRPr="00A56F78">
        <w:rPr>
          <w:b/>
          <w:kern w:val="28"/>
          <w:szCs w:val="22"/>
          <w:lang w:val="ru-RU"/>
        </w:rPr>
        <w:t>Статья 4:</w:t>
      </w:r>
      <w:r w:rsidR="00921270" w:rsidRPr="00A56F78">
        <w:rPr>
          <w:b/>
          <w:kern w:val="28"/>
          <w:szCs w:val="22"/>
          <w:lang w:val="ru-RU"/>
        </w:rPr>
        <w:t xml:space="preserve"> </w:t>
      </w:r>
      <w:r w:rsidRPr="00A56F78">
        <w:rPr>
          <w:b/>
          <w:kern w:val="28"/>
          <w:szCs w:val="22"/>
          <w:lang w:val="ru-RU"/>
        </w:rPr>
        <w:t>Вознаграждение и оплата</w:t>
      </w:r>
    </w:p>
    <w:p w14:paraId="421C90F0" w14:textId="6AD960BF" w:rsidR="003501B9" w:rsidRPr="00A56F78" w:rsidRDefault="003501B9" w:rsidP="003501B9">
      <w:pPr>
        <w:tabs>
          <w:tab w:val="left" w:pos="1080"/>
        </w:tabs>
        <w:jc w:val="both"/>
        <w:rPr>
          <w:kern w:val="28"/>
          <w:szCs w:val="22"/>
          <w:lang w:val="ru-RU"/>
        </w:rPr>
      </w:pPr>
      <w:r w:rsidRPr="00A56F78">
        <w:rPr>
          <w:kern w:val="28"/>
          <w:szCs w:val="22"/>
          <w:lang w:val="ru-RU"/>
        </w:rPr>
        <w:t>4.1</w:t>
      </w:r>
      <w:r w:rsidR="00C95B75">
        <w:rPr>
          <w:kern w:val="28"/>
          <w:szCs w:val="22"/>
          <w:lang w:val="ru-RU"/>
        </w:rPr>
        <w:t xml:space="preserve"> </w:t>
      </w:r>
      <w:r w:rsidRPr="00A56F78">
        <w:rPr>
          <w:kern w:val="28"/>
          <w:szCs w:val="22"/>
          <w:lang w:val="ru-RU"/>
        </w:rPr>
        <w:t xml:space="preserve">В качестве полной компенсации за полное и удовлетворительное исполнение Услуг в рамках данного Соглашения, </w:t>
      </w:r>
      <w:r w:rsidRPr="00A56F78">
        <w:rPr>
          <w:b/>
          <w:kern w:val="28"/>
          <w:szCs w:val="22"/>
          <w:lang w:val="ru-RU"/>
        </w:rPr>
        <w:t>ЮНФПА</w:t>
      </w:r>
      <w:r w:rsidRPr="00A56F78">
        <w:rPr>
          <w:kern w:val="28"/>
          <w:szCs w:val="22"/>
          <w:lang w:val="ru-RU"/>
        </w:rPr>
        <w:t xml:space="preserve"> выплатит </w:t>
      </w:r>
      <w:r w:rsidRPr="00A56F78">
        <w:rPr>
          <w:b/>
          <w:kern w:val="28"/>
          <w:szCs w:val="22"/>
          <w:lang w:val="ru-RU"/>
        </w:rPr>
        <w:t>ПОДРЯДЧИКУ</w:t>
      </w:r>
      <w:r w:rsidRPr="00A56F78">
        <w:rPr>
          <w:kern w:val="28"/>
          <w:szCs w:val="22"/>
          <w:lang w:val="ru-RU"/>
        </w:rPr>
        <w:t xml:space="preserve"> следующую фиксированную контрактную сумму, указанную в </w:t>
      </w:r>
      <w:r w:rsidRPr="00A56F78">
        <w:rPr>
          <w:b/>
          <w:kern w:val="28"/>
          <w:szCs w:val="22"/>
          <w:lang w:val="ru-RU"/>
        </w:rPr>
        <w:t>тенге (KZT)</w:t>
      </w:r>
      <w:r w:rsidRPr="00A56F78">
        <w:rPr>
          <w:kern w:val="28"/>
          <w:szCs w:val="22"/>
          <w:lang w:val="ru-RU"/>
        </w:rPr>
        <w:t xml:space="preserve"> и все расчеты по контракту будут производиться в национальной валюте (тенге): </w:t>
      </w:r>
    </w:p>
    <w:p w14:paraId="5CF118A2" w14:textId="77777777" w:rsidR="003501B9" w:rsidRPr="00A56F78" w:rsidRDefault="003501B9" w:rsidP="003501B9">
      <w:pPr>
        <w:tabs>
          <w:tab w:val="left" w:pos="1080"/>
        </w:tabs>
        <w:jc w:val="both"/>
        <w:rPr>
          <w:kern w:val="28"/>
          <w:szCs w:val="22"/>
          <w:lang w:val="ru-RU"/>
        </w:rPr>
      </w:pPr>
    </w:p>
    <w:p w14:paraId="284AE9B3" w14:textId="77777777" w:rsidR="003501B9" w:rsidRPr="00A56F78" w:rsidRDefault="003501B9" w:rsidP="003501B9">
      <w:pPr>
        <w:tabs>
          <w:tab w:val="left" w:pos="1080"/>
        </w:tabs>
        <w:ind w:left="720" w:hanging="720"/>
        <w:jc w:val="both"/>
        <w:rPr>
          <w:kern w:val="28"/>
          <w:szCs w:val="22"/>
          <w:lang w:val="ru-RU"/>
        </w:rPr>
      </w:pPr>
      <w:r w:rsidRPr="00A56F78">
        <w:rPr>
          <w:kern w:val="28"/>
          <w:szCs w:val="22"/>
          <w:lang w:val="ru-RU"/>
        </w:rPr>
        <w:tab/>
        <w:t xml:space="preserve">Валюта: </w:t>
      </w:r>
      <w:r w:rsidRPr="00A56F78">
        <w:rPr>
          <w:kern w:val="28"/>
          <w:szCs w:val="22"/>
          <w:u w:val="single"/>
          <w:lang w:val="ru-RU"/>
        </w:rPr>
        <w:t>тенге (KZT)</w:t>
      </w:r>
    </w:p>
    <w:p w14:paraId="5CF4529D" w14:textId="2ED13951" w:rsidR="003501B9" w:rsidRPr="00A56F78" w:rsidRDefault="003501B9" w:rsidP="003501B9">
      <w:pPr>
        <w:tabs>
          <w:tab w:val="left" w:pos="1080"/>
        </w:tabs>
        <w:ind w:left="720" w:hanging="720"/>
        <w:jc w:val="both"/>
        <w:rPr>
          <w:kern w:val="28"/>
          <w:szCs w:val="22"/>
          <w:lang w:val="ru-RU"/>
        </w:rPr>
      </w:pPr>
      <w:r w:rsidRPr="00A56F78">
        <w:rPr>
          <w:kern w:val="28"/>
          <w:szCs w:val="22"/>
          <w:lang w:val="ru-RU"/>
        </w:rPr>
        <w:tab/>
        <w:t xml:space="preserve">Общая сумма цифрами: </w:t>
      </w:r>
      <w:r w:rsidR="00C95B75">
        <w:rPr>
          <w:kern w:val="28"/>
          <w:szCs w:val="22"/>
          <w:lang w:val="ru-RU"/>
        </w:rPr>
        <w:t>_____________</w:t>
      </w:r>
      <w:r w:rsidRPr="00A56F78">
        <w:rPr>
          <w:kern w:val="28"/>
          <w:szCs w:val="22"/>
          <w:lang w:val="ru-RU"/>
        </w:rPr>
        <w:t xml:space="preserve"> тенге</w:t>
      </w:r>
    </w:p>
    <w:p w14:paraId="24124207" w14:textId="721D3ABD" w:rsidR="003501B9" w:rsidRPr="00A56F78" w:rsidRDefault="003501B9" w:rsidP="003501B9">
      <w:pPr>
        <w:tabs>
          <w:tab w:val="left" w:pos="1080"/>
        </w:tabs>
        <w:ind w:left="720" w:hanging="720"/>
        <w:jc w:val="both"/>
        <w:rPr>
          <w:kern w:val="28"/>
          <w:szCs w:val="22"/>
          <w:lang w:val="ru-RU"/>
        </w:rPr>
      </w:pPr>
      <w:r w:rsidRPr="00A56F78">
        <w:rPr>
          <w:kern w:val="28"/>
          <w:szCs w:val="22"/>
          <w:lang w:val="ru-RU"/>
        </w:rPr>
        <w:tab/>
        <w:t xml:space="preserve">Общая сумма прописью: </w:t>
      </w:r>
      <w:r w:rsidR="00C95B75">
        <w:rPr>
          <w:kern w:val="28"/>
          <w:szCs w:val="22"/>
          <w:lang w:val="ru-RU"/>
        </w:rPr>
        <w:t>____________</w:t>
      </w:r>
      <w:r w:rsidRPr="00A56F78">
        <w:rPr>
          <w:kern w:val="28"/>
          <w:szCs w:val="22"/>
          <w:lang w:val="ru-RU"/>
        </w:rPr>
        <w:t xml:space="preserve"> тенге</w:t>
      </w:r>
    </w:p>
    <w:p w14:paraId="6B7BDD15" w14:textId="77777777" w:rsidR="003501B9" w:rsidRPr="00A56F78" w:rsidRDefault="003501B9" w:rsidP="003501B9">
      <w:pPr>
        <w:tabs>
          <w:tab w:val="left" w:pos="1080"/>
        </w:tabs>
        <w:spacing w:after="40"/>
        <w:ind w:left="720" w:hanging="720"/>
        <w:jc w:val="both"/>
        <w:rPr>
          <w:kern w:val="28"/>
          <w:szCs w:val="22"/>
          <w:lang w:val="ru-RU"/>
        </w:rPr>
      </w:pPr>
    </w:p>
    <w:p w14:paraId="09DD66F8" w14:textId="77777777" w:rsidR="003501B9" w:rsidRPr="00A56F78" w:rsidRDefault="003501B9" w:rsidP="003501B9">
      <w:pPr>
        <w:tabs>
          <w:tab w:val="left" w:pos="1080"/>
        </w:tabs>
        <w:ind w:left="720" w:hanging="720"/>
        <w:jc w:val="both"/>
        <w:rPr>
          <w:b/>
          <w:kern w:val="28"/>
          <w:szCs w:val="22"/>
          <w:lang w:val="ru-RU"/>
        </w:rPr>
      </w:pPr>
      <w:r w:rsidRPr="00A56F78">
        <w:rPr>
          <w:b/>
          <w:kern w:val="28"/>
          <w:szCs w:val="22"/>
          <w:lang w:val="ru-RU"/>
        </w:rPr>
        <w:t>Условия платежа:</w:t>
      </w:r>
    </w:p>
    <w:p w14:paraId="0DC3E0C9" w14:textId="3B295033" w:rsidR="003501B9" w:rsidRPr="00A56F78" w:rsidRDefault="003501B9" w:rsidP="003501B9">
      <w:pPr>
        <w:tabs>
          <w:tab w:val="left" w:pos="1080"/>
        </w:tabs>
        <w:ind w:left="-38"/>
        <w:jc w:val="both"/>
        <w:rPr>
          <w:kern w:val="28"/>
          <w:szCs w:val="22"/>
          <w:lang w:val="ru-RU"/>
        </w:rPr>
      </w:pPr>
      <w:r w:rsidRPr="00A56F78">
        <w:rPr>
          <w:kern w:val="28"/>
          <w:szCs w:val="22"/>
          <w:lang w:val="ru-RU"/>
        </w:rPr>
        <w:t xml:space="preserve">Оплата будет произведена </w:t>
      </w:r>
      <w:r w:rsidR="00F97F7B">
        <w:rPr>
          <w:kern w:val="28"/>
          <w:szCs w:val="22"/>
          <w:lang w:val="ru-RU"/>
        </w:rPr>
        <w:t>тремя</w:t>
      </w:r>
      <w:r w:rsidRPr="00A56F78">
        <w:rPr>
          <w:kern w:val="28"/>
          <w:szCs w:val="22"/>
          <w:lang w:val="ru-RU"/>
        </w:rPr>
        <w:t xml:space="preserve"> платежами: </w:t>
      </w:r>
    </w:p>
    <w:p w14:paraId="73503508" w14:textId="1C6DFE91" w:rsidR="00F97F7B" w:rsidRPr="00F97F7B" w:rsidRDefault="00F97F7B" w:rsidP="00F97F7B">
      <w:pPr>
        <w:tabs>
          <w:tab w:val="left" w:pos="180"/>
        </w:tabs>
        <w:ind w:left="-38"/>
        <w:jc w:val="both"/>
        <w:rPr>
          <w:kern w:val="28"/>
          <w:szCs w:val="22"/>
          <w:lang w:val="ru-RU"/>
        </w:rPr>
      </w:pPr>
      <w:r w:rsidRPr="00F97F7B">
        <w:rPr>
          <w:kern w:val="28"/>
          <w:szCs w:val="22"/>
          <w:lang w:val="ru-RU"/>
        </w:rPr>
        <w:t>•</w:t>
      </w:r>
      <w:r w:rsidRPr="00F97F7B">
        <w:rPr>
          <w:kern w:val="28"/>
          <w:szCs w:val="22"/>
          <w:lang w:val="ru-RU"/>
        </w:rPr>
        <w:tab/>
        <w:t>20% от суммы контракта</w:t>
      </w:r>
      <w:r>
        <w:rPr>
          <w:kern w:val="28"/>
          <w:szCs w:val="22"/>
          <w:lang w:val="ru-RU"/>
        </w:rPr>
        <w:t xml:space="preserve"> –</w:t>
      </w:r>
      <w:r w:rsidRPr="00F97F7B">
        <w:rPr>
          <w:kern w:val="28"/>
          <w:szCs w:val="22"/>
          <w:lang w:val="ru-RU"/>
        </w:rPr>
        <w:t xml:space="preserve"> после подписания договора исходя из затрат, которые потребуются для предварительной оплаты расходов; </w:t>
      </w:r>
    </w:p>
    <w:p w14:paraId="670F6233" w14:textId="18D82A8F" w:rsidR="00F97F7B" w:rsidRPr="00F97F7B" w:rsidRDefault="00F97F7B" w:rsidP="00F97F7B">
      <w:pPr>
        <w:tabs>
          <w:tab w:val="left" w:pos="180"/>
        </w:tabs>
        <w:ind w:left="-38"/>
        <w:jc w:val="both"/>
        <w:rPr>
          <w:kern w:val="28"/>
          <w:szCs w:val="22"/>
          <w:lang w:val="ru-RU"/>
        </w:rPr>
      </w:pPr>
      <w:r w:rsidRPr="00F97F7B">
        <w:rPr>
          <w:kern w:val="28"/>
          <w:szCs w:val="22"/>
          <w:lang w:val="ru-RU"/>
        </w:rPr>
        <w:t>•</w:t>
      </w:r>
      <w:r w:rsidRPr="00F97F7B">
        <w:rPr>
          <w:kern w:val="28"/>
          <w:szCs w:val="22"/>
          <w:lang w:val="ru-RU"/>
        </w:rPr>
        <w:tab/>
        <w:t>50% от суммы контракта</w:t>
      </w:r>
      <w:r>
        <w:rPr>
          <w:kern w:val="28"/>
          <w:szCs w:val="22"/>
          <w:lang w:val="ru-RU"/>
        </w:rPr>
        <w:t xml:space="preserve"> –</w:t>
      </w:r>
      <w:r w:rsidRPr="00F97F7B">
        <w:rPr>
          <w:kern w:val="28"/>
          <w:szCs w:val="22"/>
          <w:lang w:val="ru-RU"/>
        </w:rPr>
        <w:t xml:space="preserve"> при удовлетворительном завершении работы по разработке шести онлайновых учебных курсов, что будет объектом оценки ЮНФПА;</w:t>
      </w:r>
    </w:p>
    <w:p w14:paraId="66A05798" w14:textId="05D63D9B" w:rsidR="00F97F7B" w:rsidRDefault="00F97F7B" w:rsidP="00F97F7B">
      <w:pPr>
        <w:tabs>
          <w:tab w:val="left" w:pos="180"/>
        </w:tabs>
        <w:ind w:left="-38"/>
        <w:jc w:val="both"/>
        <w:rPr>
          <w:kern w:val="28"/>
          <w:szCs w:val="22"/>
          <w:lang w:val="ru-RU"/>
        </w:rPr>
      </w:pPr>
      <w:r w:rsidRPr="00F97F7B">
        <w:rPr>
          <w:kern w:val="28"/>
          <w:szCs w:val="22"/>
          <w:lang w:val="ru-RU"/>
        </w:rPr>
        <w:t>•</w:t>
      </w:r>
      <w:r w:rsidRPr="00F97F7B">
        <w:rPr>
          <w:kern w:val="28"/>
          <w:szCs w:val="22"/>
          <w:lang w:val="ru-RU"/>
        </w:rPr>
        <w:tab/>
        <w:t>30% от суммы контракта</w:t>
      </w:r>
      <w:r>
        <w:rPr>
          <w:kern w:val="28"/>
          <w:szCs w:val="22"/>
          <w:lang w:val="ru-RU"/>
        </w:rPr>
        <w:t xml:space="preserve"> –</w:t>
      </w:r>
      <w:r w:rsidRPr="00F97F7B">
        <w:rPr>
          <w:kern w:val="28"/>
          <w:szCs w:val="22"/>
          <w:lang w:val="ru-RU"/>
        </w:rPr>
        <w:t xml:space="preserve"> при удовлетворительном завершении работы по проведения тестовой фазы обучения и перевода шести упомянутых онлайн-учебных курсов с платформы электронного обучения подрядчика на глобально одобренную и утвержденную ЮНФПА онлайн-учебную платформу MOODLE, что будет объектом оценки ЮНФПА</w:t>
      </w:r>
      <w:r>
        <w:rPr>
          <w:kern w:val="28"/>
          <w:szCs w:val="22"/>
          <w:lang w:val="ru-RU"/>
        </w:rPr>
        <w:t>.</w:t>
      </w:r>
    </w:p>
    <w:p w14:paraId="053FB72D" w14:textId="4F78244A" w:rsidR="00F97F7B" w:rsidRDefault="00F97F7B" w:rsidP="003501B9">
      <w:pPr>
        <w:tabs>
          <w:tab w:val="left" w:pos="1080"/>
        </w:tabs>
        <w:ind w:left="-38"/>
        <w:jc w:val="both"/>
        <w:rPr>
          <w:kern w:val="28"/>
          <w:szCs w:val="22"/>
          <w:lang w:val="ru-RU"/>
        </w:rPr>
      </w:pPr>
    </w:p>
    <w:p w14:paraId="61D639C2" w14:textId="35D5732B" w:rsidR="003501B9" w:rsidRPr="00A56F78" w:rsidRDefault="000652CA" w:rsidP="00A56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4.2 </w:t>
      </w:r>
      <w:r w:rsidR="003501B9" w:rsidRPr="00A56F78">
        <w:rPr>
          <w:kern w:val="28"/>
          <w:szCs w:val="22"/>
          <w:lang w:val="ru-RU"/>
        </w:rPr>
        <w:t xml:space="preserve">Стоимость этого Соглашения не подлежит каким-либо корректировкам или пересмотру из-за колебаний цен или валют или из-за фактических затрат, понесенных </w:t>
      </w:r>
      <w:r w:rsidR="003501B9" w:rsidRPr="00A56F78">
        <w:rPr>
          <w:b/>
          <w:kern w:val="28"/>
          <w:szCs w:val="22"/>
          <w:lang w:val="ru-RU"/>
        </w:rPr>
        <w:t>ПОДРЯДЧИКОМ</w:t>
      </w:r>
      <w:r w:rsidR="003501B9" w:rsidRPr="00A56F78">
        <w:rPr>
          <w:kern w:val="28"/>
          <w:szCs w:val="22"/>
          <w:lang w:val="ru-RU"/>
        </w:rPr>
        <w:t xml:space="preserve"> при выполнении этого Контракта.</w:t>
      </w:r>
    </w:p>
    <w:p w14:paraId="7272A0A3"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32899343" w14:textId="590376D8" w:rsidR="003501B9" w:rsidRPr="00A56F78" w:rsidRDefault="00500CB6" w:rsidP="00A56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4.3 </w:t>
      </w:r>
      <w:r w:rsidR="003501B9" w:rsidRPr="00A56F78">
        <w:rPr>
          <w:kern w:val="28"/>
          <w:szCs w:val="22"/>
          <w:lang w:val="ru-RU"/>
        </w:rPr>
        <w:t xml:space="preserve">Выплаты, произведенные </w:t>
      </w:r>
      <w:r w:rsidR="003501B9" w:rsidRPr="00A56F78">
        <w:rPr>
          <w:b/>
          <w:kern w:val="28"/>
          <w:szCs w:val="22"/>
          <w:lang w:val="ru-RU"/>
        </w:rPr>
        <w:t>ЮНФПА ПОДРЯДЧИКУ</w:t>
      </w:r>
      <w:r w:rsidR="003501B9" w:rsidRPr="00A56F78">
        <w:rPr>
          <w:kern w:val="28"/>
          <w:szCs w:val="22"/>
          <w:lang w:val="ru-RU"/>
        </w:rPr>
        <w:t xml:space="preserve">, не должны рассматриваться как снятие с </w:t>
      </w:r>
      <w:r w:rsidR="003501B9" w:rsidRPr="00A56F78">
        <w:rPr>
          <w:b/>
          <w:kern w:val="28"/>
          <w:szCs w:val="22"/>
          <w:lang w:val="ru-RU"/>
        </w:rPr>
        <w:t>ПОДРЯДЧИКА</w:t>
      </w:r>
      <w:r w:rsidR="003501B9" w:rsidRPr="00A56F78">
        <w:rPr>
          <w:kern w:val="28"/>
          <w:szCs w:val="22"/>
          <w:lang w:val="ru-RU"/>
        </w:rPr>
        <w:t xml:space="preserve"> его обязательств по данному Контракту, как и не считаются принятием ЮНФПА выполнения Подрядчиком Услуг.</w:t>
      </w:r>
    </w:p>
    <w:p w14:paraId="62E34987"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4488B83A" w14:textId="31532884" w:rsidR="003501B9" w:rsidRPr="00A56F78" w:rsidRDefault="00E056C2" w:rsidP="00A56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4.4 </w:t>
      </w:r>
      <w:r w:rsidR="003501B9" w:rsidRPr="00A56F78">
        <w:rPr>
          <w:kern w:val="28"/>
          <w:szCs w:val="22"/>
          <w:lang w:val="ru-RU"/>
        </w:rPr>
        <w:t xml:space="preserve">ЮНФПА произведет выплаты </w:t>
      </w:r>
      <w:r w:rsidR="003501B9" w:rsidRPr="00A56F78">
        <w:rPr>
          <w:b/>
          <w:kern w:val="28"/>
          <w:szCs w:val="22"/>
          <w:lang w:val="ru-RU"/>
        </w:rPr>
        <w:t>ПОДРЯДЧИКУ</w:t>
      </w:r>
      <w:r w:rsidR="003501B9" w:rsidRPr="00A56F78">
        <w:rPr>
          <w:kern w:val="28"/>
          <w:szCs w:val="22"/>
          <w:lang w:val="ru-RU"/>
        </w:rPr>
        <w:t xml:space="preserve"> в течение 30 рабочих дней после принятия ЮНФПА счетов-фактур, представленных </w:t>
      </w:r>
      <w:r w:rsidR="003501B9" w:rsidRPr="00A56F78">
        <w:rPr>
          <w:b/>
          <w:kern w:val="28"/>
          <w:szCs w:val="22"/>
          <w:lang w:val="ru-RU"/>
        </w:rPr>
        <w:t>ПОДРЯДЧИКОМ</w:t>
      </w:r>
      <w:r w:rsidR="003501B9" w:rsidRPr="00A56F78">
        <w:rPr>
          <w:kern w:val="28"/>
          <w:szCs w:val="22"/>
          <w:lang w:val="ru-RU"/>
        </w:rPr>
        <w:t>, по адресу, указанному далее в Статье 4.5, после полного выполнения услуг по данному Контракту и утверждения Акта Выполненных Услуг.</w:t>
      </w:r>
    </w:p>
    <w:p w14:paraId="4C107065"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2DB4BF0A" w14:textId="2FCB9998" w:rsidR="003501B9" w:rsidRPr="00A56F78" w:rsidRDefault="00FF2F26" w:rsidP="00A56F78">
      <w:pPr>
        <w:jc w:val="both"/>
        <w:rPr>
          <w:kern w:val="28"/>
          <w:szCs w:val="22"/>
          <w:lang w:val="ru-RU"/>
        </w:rPr>
      </w:pPr>
      <w:r>
        <w:rPr>
          <w:kern w:val="28"/>
          <w:szCs w:val="22"/>
          <w:lang w:val="ru-RU"/>
        </w:rPr>
        <w:t xml:space="preserve">4.5 </w:t>
      </w:r>
      <w:r w:rsidR="003501B9" w:rsidRPr="00A56F78">
        <w:rPr>
          <w:kern w:val="28"/>
          <w:szCs w:val="22"/>
          <w:lang w:val="ru-RU"/>
        </w:rPr>
        <w:t>Выплаты, произведенные ЮНФПА, должны быть перечислены на следующий банковский счет Подрядчика:</w:t>
      </w:r>
    </w:p>
    <w:p w14:paraId="0A11AF23" w14:textId="77777777" w:rsidR="003501B9" w:rsidRPr="00A56F78" w:rsidRDefault="003501B9" w:rsidP="003501B9">
      <w:pPr>
        <w:jc w:val="both"/>
        <w:rPr>
          <w:kern w:val="28"/>
          <w:szCs w:val="22"/>
          <w:lang w:val="ru-RU"/>
        </w:rPr>
      </w:pPr>
    </w:p>
    <w:p w14:paraId="637896A6" w14:textId="14C5F941" w:rsidR="003501B9" w:rsidRPr="00A56F78" w:rsidRDefault="00D01D42" w:rsidP="003501B9">
      <w:pPr>
        <w:rPr>
          <w:kern w:val="28"/>
          <w:szCs w:val="22"/>
          <w:lang w:val="ru-RU"/>
        </w:rPr>
      </w:pPr>
      <w:r>
        <w:rPr>
          <w:kern w:val="28"/>
          <w:szCs w:val="22"/>
          <w:lang w:val="ru-RU"/>
        </w:rPr>
        <w:t xml:space="preserve">Наименование банка: </w:t>
      </w:r>
    </w:p>
    <w:p w14:paraId="24383C57" w14:textId="77A52F34" w:rsidR="003501B9" w:rsidRPr="00A56F78" w:rsidRDefault="003501B9" w:rsidP="003501B9">
      <w:pPr>
        <w:rPr>
          <w:kern w:val="28"/>
          <w:szCs w:val="22"/>
          <w:lang w:val="ru-RU"/>
        </w:rPr>
      </w:pPr>
      <w:r w:rsidRPr="00A56F78">
        <w:rPr>
          <w:kern w:val="28"/>
          <w:szCs w:val="22"/>
          <w:lang w:val="ru-RU"/>
        </w:rPr>
        <w:t>БИК</w:t>
      </w:r>
      <w:r w:rsidR="00D01D42">
        <w:rPr>
          <w:kern w:val="28"/>
          <w:szCs w:val="22"/>
          <w:lang w:val="ru-RU"/>
        </w:rPr>
        <w:t>:</w:t>
      </w:r>
    </w:p>
    <w:p w14:paraId="1C6FADE0" w14:textId="43B1AB02" w:rsidR="003501B9" w:rsidRPr="00A56F78" w:rsidRDefault="003501B9" w:rsidP="003501B9">
      <w:pPr>
        <w:rPr>
          <w:kern w:val="28"/>
          <w:szCs w:val="22"/>
          <w:lang w:val="ru-RU"/>
        </w:rPr>
      </w:pPr>
      <w:r w:rsidRPr="00A56F78">
        <w:rPr>
          <w:kern w:val="28"/>
          <w:szCs w:val="22"/>
          <w:lang w:val="ru-RU"/>
        </w:rPr>
        <w:t>БИН</w:t>
      </w:r>
      <w:r w:rsidR="00D01D42">
        <w:rPr>
          <w:kern w:val="28"/>
          <w:szCs w:val="22"/>
          <w:lang w:val="ru-RU"/>
        </w:rPr>
        <w:t>:</w:t>
      </w:r>
      <w:r w:rsidRPr="00A56F78">
        <w:rPr>
          <w:kern w:val="28"/>
          <w:szCs w:val="22"/>
          <w:lang w:val="ru-RU"/>
        </w:rPr>
        <w:t xml:space="preserve"> </w:t>
      </w:r>
    </w:p>
    <w:p w14:paraId="036E1CCE" w14:textId="67A707BD" w:rsidR="003501B9" w:rsidRPr="00A56F78" w:rsidRDefault="003501B9" w:rsidP="003501B9">
      <w:pPr>
        <w:rPr>
          <w:kern w:val="28"/>
          <w:szCs w:val="22"/>
          <w:lang w:val="ru-RU"/>
        </w:rPr>
      </w:pPr>
      <w:r w:rsidRPr="00A56F78">
        <w:rPr>
          <w:kern w:val="28"/>
          <w:szCs w:val="22"/>
          <w:lang w:val="ru-RU"/>
        </w:rPr>
        <w:t>ИИК (KZT)</w:t>
      </w:r>
      <w:r w:rsidR="00D01D42">
        <w:rPr>
          <w:kern w:val="28"/>
          <w:szCs w:val="22"/>
          <w:lang w:val="ru-RU"/>
        </w:rPr>
        <w:t>:</w:t>
      </w:r>
      <w:r w:rsidRPr="00A56F78">
        <w:rPr>
          <w:kern w:val="28"/>
          <w:szCs w:val="22"/>
          <w:lang w:val="ru-RU"/>
        </w:rPr>
        <w:t xml:space="preserve"> </w:t>
      </w:r>
    </w:p>
    <w:p w14:paraId="1327BE06" w14:textId="52161C81" w:rsidR="003501B9" w:rsidRPr="00A56F78" w:rsidRDefault="003501B9" w:rsidP="00D01D42">
      <w:pPr>
        <w:rPr>
          <w:kern w:val="28"/>
          <w:szCs w:val="22"/>
          <w:lang w:val="ru-RU"/>
        </w:rPr>
      </w:pPr>
      <w:r w:rsidRPr="00A56F78">
        <w:rPr>
          <w:kern w:val="28"/>
          <w:szCs w:val="22"/>
          <w:lang w:val="ru-RU"/>
        </w:rPr>
        <w:t>Адрес банка:</w:t>
      </w:r>
    </w:p>
    <w:p w14:paraId="76B19C81" w14:textId="4262662B" w:rsidR="003501B9" w:rsidRPr="00A56F78" w:rsidRDefault="00476F00" w:rsidP="003501B9">
      <w:pPr>
        <w:spacing w:before="240"/>
        <w:jc w:val="both"/>
        <w:rPr>
          <w:kern w:val="28"/>
          <w:szCs w:val="22"/>
          <w:lang w:val="ru-RU"/>
        </w:rPr>
      </w:pPr>
      <w:r w:rsidRPr="00476F00">
        <w:rPr>
          <w:kern w:val="28"/>
          <w:szCs w:val="22"/>
          <w:lang w:val="ru-RU"/>
        </w:rPr>
        <w:t xml:space="preserve">4.6 </w:t>
      </w:r>
      <w:r w:rsidR="003501B9" w:rsidRPr="00A56F78">
        <w:rPr>
          <w:kern w:val="28"/>
          <w:szCs w:val="22"/>
          <w:lang w:val="ru-RU"/>
        </w:rPr>
        <w:t xml:space="preserve">Не нарушая никаких иных прав или средств защиты прав, которыми может обладать ЮНФПА в рамках данного Соглашения, ЮНФПА может удержать выплаты Подрядчику, если Услуги не оказаны в соответствии с данным Соглашением, до тех пор, пока Подрядчик не исправит свою работу. Удержание ЮНФПА какой-либо выплаты не должно считаться, если ЮНФПА не решит расторгнуть Контракт, снятием с Подрядчика его обязательств по продолжению выполнения работы в рамках данного Контракта. </w:t>
      </w:r>
    </w:p>
    <w:p w14:paraId="16CE0723" w14:textId="77777777" w:rsidR="003501B9" w:rsidRPr="00A56F78" w:rsidRDefault="003501B9" w:rsidP="003501B9">
      <w:pPr>
        <w:jc w:val="both"/>
        <w:rPr>
          <w:kern w:val="28"/>
          <w:szCs w:val="22"/>
          <w:lang w:val="ru-RU"/>
        </w:rPr>
      </w:pPr>
    </w:p>
    <w:p w14:paraId="2601A27D" w14:textId="19D1C339" w:rsidR="003501B9" w:rsidRDefault="00B56043" w:rsidP="00A56F78">
      <w:pPr>
        <w:spacing w:before="71"/>
        <w:jc w:val="both"/>
        <w:rPr>
          <w:kern w:val="28"/>
          <w:szCs w:val="22"/>
          <w:lang w:val="ru-RU"/>
        </w:rPr>
      </w:pPr>
      <w:r w:rsidRPr="00B56043">
        <w:rPr>
          <w:kern w:val="28"/>
          <w:szCs w:val="22"/>
          <w:lang w:val="ru-RU"/>
        </w:rPr>
        <w:t xml:space="preserve">4.7 </w:t>
      </w:r>
      <w:r w:rsidR="003501B9" w:rsidRPr="00A56F78">
        <w:rPr>
          <w:kern w:val="28"/>
          <w:szCs w:val="22"/>
          <w:lang w:val="ru-RU"/>
        </w:rPr>
        <w:t>Все денежные пособия и другие расходы, если таковые имеются, оплачиваемые ЮНФПА, должны возмещаться по ставкам, не превышающим каких-либо текущих применимых основных ставок, действующих в системе ООН.</w:t>
      </w:r>
    </w:p>
    <w:p w14:paraId="1F3B2C7D" w14:textId="1A23F004" w:rsidR="002F549B" w:rsidRDefault="002F549B" w:rsidP="00A56F78">
      <w:pPr>
        <w:spacing w:before="71"/>
        <w:jc w:val="both"/>
        <w:rPr>
          <w:kern w:val="28"/>
          <w:szCs w:val="22"/>
          <w:lang w:val="ru-RU"/>
        </w:rPr>
      </w:pPr>
    </w:p>
    <w:p w14:paraId="3B5ABA81" w14:textId="0CD52E15" w:rsidR="002F549B" w:rsidRPr="00A56F78" w:rsidRDefault="002F549B" w:rsidP="002F549B">
      <w:pPr>
        <w:spacing w:before="71"/>
        <w:jc w:val="both"/>
        <w:rPr>
          <w:b/>
          <w:kern w:val="28"/>
          <w:szCs w:val="22"/>
          <w:lang w:val="ru-RU"/>
        </w:rPr>
      </w:pPr>
      <w:r w:rsidRPr="00A56F78">
        <w:rPr>
          <w:b/>
          <w:kern w:val="28"/>
          <w:szCs w:val="22"/>
          <w:lang w:val="ru-RU"/>
        </w:rPr>
        <w:t>Статья 5: Общее</w:t>
      </w:r>
    </w:p>
    <w:p w14:paraId="22B1B5FD" w14:textId="2A12BE2A" w:rsidR="002F549B" w:rsidRPr="002F549B" w:rsidRDefault="002F549B" w:rsidP="002F549B">
      <w:pPr>
        <w:spacing w:before="71"/>
        <w:jc w:val="both"/>
        <w:rPr>
          <w:kern w:val="28"/>
          <w:szCs w:val="22"/>
          <w:lang w:val="ru-RU"/>
        </w:rPr>
      </w:pPr>
      <w:r w:rsidRPr="002F549B">
        <w:rPr>
          <w:kern w:val="28"/>
          <w:szCs w:val="22"/>
          <w:lang w:val="ru-RU"/>
        </w:rPr>
        <w:t>5.1</w:t>
      </w:r>
      <w:r>
        <w:rPr>
          <w:kern w:val="28"/>
          <w:szCs w:val="22"/>
          <w:lang w:val="ru-RU"/>
        </w:rPr>
        <w:t xml:space="preserve"> </w:t>
      </w:r>
      <w:r w:rsidRPr="002F549B">
        <w:rPr>
          <w:kern w:val="28"/>
          <w:szCs w:val="22"/>
          <w:lang w:val="ru-RU"/>
        </w:rPr>
        <w:t>Подрядчик не должен выполнять какую-либо работу, предоставлять оборудование, материалы или расходные материалы, или выполнять какие-либо другие услуги, которые могут привести к каким-либо расходам, превышающим вышеуказанные суммы, без предварительного письменного, согласия Джулии Валезе, Представителя ЮНФПА в Казахстане.</w:t>
      </w:r>
    </w:p>
    <w:p w14:paraId="169F7D8F" w14:textId="77777777" w:rsidR="002F549B" w:rsidRPr="002F549B" w:rsidRDefault="002F549B" w:rsidP="002F549B">
      <w:pPr>
        <w:spacing w:before="71"/>
        <w:jc w:val="both"/>
        <w:rPr>
          <w:kern w:val="28"/>
          <w:szCs w:val="22"/>
          <w:lang w:val="ru-RU"/>
        </w:rPr>
      </w:pPr>
    </w:p>
    <w:p w14:paraId="7FA097D5" w14:textId="27A1CEF8" w:rsidR="002F549B" w:rsidRPr="002F549B" w:rsidRDefault="002F549B" w:rsidP="002F549B">
      <w:pPr>
        <w:spacing w:before="71"/>
        <w:jc w:val="both"/>
        <w:rPr>
          <w:kern w:val="28"/>
          <w:szCs w:val="22"/>
          <w:lang w:val="ru-RU"/>
        </w:rPr>
      </w:pPr>
      <w:r w:rsidRPr="002F549B">
        <w:rPr>
          <w:kern w:val="28"/>
          <w:szCs w:val="22"/>
          <w:lang w:val="ru-RU"/>
        </w:rPr>
        <w:t>5.2</w:t>
      </w:r>
      <w:r w:rsidR="00760164">
        <w:rPr>
          <w:kern w:val="28"/>
          <w:szCs w:val="22"/>
          <w:lang w:val="ru-RU"/>
        </w:rPr>
        <w:t xml:space="preserve"> </w:t>
      </w:r>
      <w:r w:rsidRPr="002F549B">
        <w:rPr>
          <w:kern w:val="28"/>
          <w:szCs w:val="22"/>
          <w:lang w:val="ru-RU"/>
        </w:rPr>
        <w:t>Закупка оборудования и расходных материалов в рамках данного Контракта, если применимо, будет осуществляться в соответствии с процедурами, установленными ЮНФПА, если только ЮНФПА не удовлетворен процедурами и практикой закупок самого Подрядчика, адекватно продемонстрировавшие требуемый уровень целостности, справедливости и прозрачности.</w:t>
      </w:r>
    </w:p>
    <w:p w14:paraId="4EEDD21F" w14:textId="77777777" w:rsidR="002F549B" w:rsidRPr="002F549B" w:rsidRDefault="002F549B" w:rsidP="002F549B">
      <w:pPr>
        <w:spacing w:before="71"/>
        <w:jc w:val="both"/>
        <w:rPr>
          <w:kern w:val="28"/>
          <w:szCs w:val="22"/>
          <w:lang w:val="ru-RU"/>
        </w:rPr>
      </w:pPr>
    </w:p>
    <w:p w14:paraId="14A2BFF6" w14:textId="40D42872" w:rsidR="002F549B" w:rsidRPr="00A56F78" w:rsidRDefault="002F549B" w:rsidP="002F549B">
      <w:pPr>
        <w:spacing w:before="71"/>
        <w:jc w:val="both"/>
        <w:rPr>
          <w:b/>
          <w:kern w:val="28"/>
          <w:szCs w:val="22"/>
          <w:lang w:val="ru-RU"/>
        </w:rPr>
      </w:pPr>
      <w:r w:rsidRPr="00A56F78">
        <w:rPr>
          <w:b/>
          <w:kern w:val="28"/>
          <w:szCs w:val="22"/>
          <w:lang w:val="ru-RU"/>
        </w:rPr>
        <w:t>Статья 6:</w:t>
      </w:r>
      <w:r w:rsidR="00760164" w:rsidRPr="00A56F78">
        <w:rPr>
          <w:b/>
          <w:kern w:val="28"/>
          <w:szCs w:val="22"/>
          <w:lang w:val="ru-RU"/>
        </w:rPr>
        <w:t xml:space="preserve"> </w:t>
      </w:r>
      <w:r w:rsidRPr="00A56F78">
        <w:rPr>
          <w:b/>
          <w:kern w:val="28"/>
          <w:szCs w:val="22"/>
          <w:lang w:val="ru-RU"/>
        </w:rPr>
        <w:t>Вступление в силу и продолжительность действия Контракта</w:t>
      </w:r>
    </w:p>
    <w:p w14:paraId="42AB0BE5" w14:textId="4BD3F9E9" w:rsidR="002F549B" w:rsidRPr="002F549B" w:rsidRDefault="002F549B" w:rsidP="002F549B">
      <w:pPr>
        <w:spacing w:before="71"/>
        <w:jc w:val="both"/>
        <w:rPr>
          <w:kern w:val="28"/>
          <w:szCs w:val="22"/>
          <w:lang w:val="ru-RU"/>
        </w:rPr>
      </w:pPr>
      <w:r w:rsidRPr="002F549B">
        <w:rPr>
          <w:kern w:val="28"/>
          <w:szCs w:val="22"/>
          <w:lang w:val="ru-RU"/>
        </w:rPr>
        <w:t>6.1</w:t>
      </w:r>
      <w:r w:rsidR="00760164">
        <w:rPr>
          <w:kern w:val="28"/>
          <w:szCs w:val="22"/>
          <w:lang w:val="ru-RU"/>
        </w:rPr>
        <w:t xml:space="preserve"> </w:t>
      </w:r>
      <w:r w:rsidRPr="002F549B">
        <w:rPr>
          <w:kern w:val="28"/>
          <w:szCs w:val="22"/>
          <w:lang w:val="ru-RU"/>
        </w:rPr>
        <w:t xml:space="preserve">Контракт вступит в силу после его подписания обеими Сторонами. </w:t>
      </w:r>
    </w:p>
    <w:p w14:paraId="36F42DA1" w14:textId="77777777" w:rsidR="002F549B" w:rsidRPr="002F549B" w:rsidRDefault="002F549B" w:rsidP="002F549B">
      <w:pPr>
        <w:spacing w:before="71"/>
        <w:jc w:val="both"/>
        <w:rPr>
          <w:kern w:val="28"/>
          <w:szCs w:val="22"/>
          <w:lang w:val="ru-RU"/>
        </w:rPr>
      </w:pPr>
    </w:p>
    <w:p w14:paraId="5087405F" w14:textId="7B6A91A9" w:rsidR="002F549B" w:rsidRPr="002F549B" w:rsidRDefault="002F549B" w:rsidP="002F549B">
      <w:pPr>
        <w:spacing w:before="71"/>
        <w:jc w:val="both"/>
        <w:rPr>
          <w:kern w:val="28"/>
          <w:szCs w:val="22"/>
          <w:lang w:val="ru-RU"/>
        </w:rPr>
      </w:pPr>
      <w:r w:rsidRPr="002F549B">
        <w:rPr>
          <w:kern w:val="28"/>
          <w:szCs w:val="22"/>
          <w:lang w:val="ru-RU"/>
        </w:rPr>
        <w:t>6.2</w:t>
      </w:r>
      <w:r w:rsidR="00760164">
        <w:rPr>
          <w:kern w:val="28"/>
          <w:szCs w:val="22"/>
          <w:lang w:val="ru-RU"/>
        </w:rPr>
        <w:t xml:space="preserve"> </w:t>
      </w:r>
      <w:r w:rsidRPr="002F549B">
        <w:rPr>
          <w:kern w:val="28"/>
          <w:szCs w:val="22"/>
          <w:lang w:val="ru-RU"/>
        </w:rPr>
        <w:t xml:space="preserve">Сроки Контракта начинаются с даты подписания и остаются действительными до  </w:t>
      </w:r>
      <w:r w:rsidR="00760164">
        <w:rPr>
          <w:kern w:val="28"/>
          <w:szCs w:val="22"/>
          <w:lang w:val="ru-RU"/>
        </w:rPr>
        <w:t>________</w:t>
      </w:r>
      <w:r w:rsidRPr="002F549B">
        <w:rPr>
          <w:kern w:val="28"/>
          <w:szCs w:val="22"/>
          <w:lang w:val="ru-RU"/>
        </w:rPr>
        <w:t xml:space="preserve"> 2020 года, если контракт не будет, расторгнут ранее в соответствии со Статьей 20 Общих условий и сроков контрактов на оказание услуг ЮНФПА (Приложение 2). </w:t>
      </w:r>
    </w:p>
    <w:p w14:paraId="6FBD4FE8" w14:textId="77777777" w:rsidR="002F549B" w:rsidRPr="002F549B" w:rsidRDefault="002F549B" w:rsidP="002F549B">
      <w:pPr>
        <w:spacing w:before="71"/>
        <w:jc w:val="both"/>
        <w:rPr>
          <w:kern w:val="28"/>
          <w:szCs w:val="22"/>
          <w:lang w:val="ru-RU"/>
        </w:rPr>
      </w:pPr>
    </w:p>
    <w:p w14:paraId="4CAF577D" w14:textId="44D92EE0" w:rsidR="002F549B" w:rsidRPr="002F549B" w:rsidRDefault="002F549B" w:rsidP="002F549B">
      <w:pPr>
        <w:spacing w:before="71"/>
        <w:jc w:val="both"/>
        <w:rPr>
          <w:kern w:val="28"/>
          <w:szCs w:val="22"/>
          <w:lang w:val="ru-RU"/>
        </w:rPr>
      </w:pPr>
      <w:r w:rsidRPr="002F549B">
        <w:rPr>
          <w:kern w:val="28"/>
          <w:szCs w:val="22"/>
          <w:lang w:val="ru-RU"/>
        </w:rPr>
        <w:t>6.3</w:t>
      </w:r>
      <w:r w:rsidR="00760164">
        <w:rPr>
          <w:kern w:val="28"/>
          <w:szCs w:val="22"/>
          <w:lang w:val="ru-RU"/>
        </w:rPr>
        <w:t xml:space="preserve"> </w:t>
      </w:r>
      <w:r w:rsidRPr="002F549B">
        <w:rPr>
          <w:kern w:val="28"/>
          <w:szCs w:val="22"/>
          <w:lang w:val="ru-RU"/>
        </w:rPr>
        <w:t>Все временные ограничения, указываемые в данном Контракте, должны рассматриваться как существенные условия в отношении исполнения Услуг.</w:t>
      </w:r>
    </w:p>
    <w:p w14:paraId="7DBC38F0" w14:textId="77777777" w:rsidR="002F549B" w:rsidRPr="002F549B" w:rsidRDefault="002F549B" w:rsidP="002F549B">
      <w:pPr>
        <w:spacing w:before="71"/>
        <w:jc w:val="both"/>
        <w:rPr>
          <w:kern w:val="28"/>
          <w:szCs w:val="22"/>
          <w:lang w:val="ru-RU"/>
        </w:rPr>
      </w:pPr>
    </w:p>
    <w:p w14:paraId="38E149EC" w14:textId="6662A0ED" w:rsidR="002F549B" w:rsidRPr="002F549B" w:rsidRDefault="002F549B" w:rsidP="002F549B">
      <w:pPr>
        <w:spacing w:before="71"/>
        <w:jc w:val="both"/>
        <w:rPr>
          <w:kern w:val="28"/>
          <w:szCs w:val="22"/>
          <w:lang w:val="ru-RU"/>
        </w:rPr>
      </w:pPr>
      <w:r w:rsidRPr="002F549B">
        <w:rPr>
          <w:kern w:val="28"/>
          <w:szCs w:val="22"/>
          <w:lang w:val="ru-RU"/>
        </w:rPr>
        <w:t>6.4</w:t>
      </w:r>
      <w:r w:rsidR="00760164">
        <w:rPr>
          <w:kern w:val="28"/>
          <w:szCs w:val="22"/>
          <w:lang w:val="ru-RU"/>
        </w:rPr>
        <w:t xml:space="preserve"> </w:t>
      </w:r>
      <w:r w:rsidRPr="002F549B">
        <w:rPr>
          <w:kern w:val="28"/>
          <w:szCs w:val="22"/>
          <w:lang w:val="ru-RU"/>
        </w:rPr>
        <w:t>Расторжение или истечение срока действия данного Контракта, или части такового, не повлияют на какие-либо права или обязательства каждой из Сторон. Так же не отразятся на вступлении в действие или продолжения действительности какого-либо положения данного Соглашения, которое явственно или косвенно вступит в силу или продолжит свое действие при таком расторжении или после оного.</w:t>
      </w:r>
    </w:p>
    <w:p w14:paraId="35DDAA97" w14:textId="77777777" w:rsidR="002F549B" w:rsidRPr="002F549B" w:rsidRDefault="002F549B" w:rsidP="002F549B">
      <w:pPr>
        <w:spacing w:before="71"/>
        <w:jc w:val="both"/>
        <w:rPr>
          <w:kern w:val="28"/>
          <w:szCs w:val="22"/>
          <w:lang w:val="ru-RU"/>
        </w:rPr>
      </w:pPr>
    </w:p>
    <w:p w14:paraId="13E6441E" w14:textId="477B4F7A" w:rsidR="002F549B" w:rsidRPr="00A56F78" w:rsidRDefault="002F549B" w:rsidP="002F549B">
      <w:pPr>
        <w:spacing w:before="71"/>
        <w:jc w:val="both"/>
        <w:rPr>
          <w:b/>
          <w:kern w:val="28"/>
          <w:szCs w:val="22"/>
          <w:lang w:val="ru-RU"/>
        </w:rPr>
      </w:pPr>
      <w:r w:rsidRPr="00A56F78">
        <w:rPr>
          <w:b/>
          <w:kern w:val="28"/>
          <w:szCs w:val="22"/>
          <w:lang w:val="ru-RU"/>
        </w:rPr>
        <w:t>Статья 7:</w:t>
      </w:r>
      <w:r w:rsidR="00760164" w:rsidRPr="00A56F78">
        <w:rPr>
          <w:b/>
          <w:kern w:val="28"/>
          <w:szCs w:val="22"/>
          <w:lang w:val="ru-RU"/>
        </w:rPr>
        <w:t xml:space="preserve"> </w:t>
      </w:r>
      <w:r w:rsidRPr="00A56F78">
        <w:rPr>
          <w:b/>
          <w:kern w:val="28"/>
          <w:szCs w:val="22"/>
          <w:lang w:val="ru-RU"/>
        </w:rPr>
        <w:t>Дополнение</w:t>
      </w:r>
    </w:p>
    <w:p w14:paraId="03CFDD89" w14:textId="047C9230" w:rsidR="002F549B" w:rsidRPr="002F549B" w:rsidRDefault="002F549B" w:rsidP="002F549B">
      <w:pPr>
        <w:spacing w:before="71"/>
        <w:jc w:val="both"/>
        <w:rPr>
          <w:kern w:val="28"/>
          <w:szCs w:val="22"/>
          <w:lang w:val="ru-RU"/>
        </w:rPr>
      </w:pPr>
      <w:r w:rsidRPr="002F549B">
        <w:rPr>
          <w:kern w:val="28"/>
          <w:szCs w:val="22"/>
          <w:lang w:val="ru-RU"/>
        </w:rPr>
        <w:t>7.1</w:t>
      </w:r>
      <w:r w:rsidR="00760164">
        <w:rPr>
          <w:kern w:val="28"/>
          <w:szCs w:val="22"/>
          <w:lang w:val="ru-RU"/>
        </w:rPr>
        <w:t xml:space="preserve"> </w:t>
      </w:r>
      <w:r w:rsidRPr="002F549B">
        <w:rPr>
          <w:kern w:val="28"/>
          <w:szCs w:val="22"/>
          <w:lang w:val="ru-RU"/>
        </w:rPr>
        <w:t>Любые дополнения в данном Контракте необходимо оформить в письменном виде между обеими Сторонами, подписанные уполномоченным представителем Подрядчика и Джулией Валезе, Постоянным Представителем ЮНФПА в Казахстане или ее полномочным представителем.</w:t>
      </w:r>
    </w:p>
    <w:p w14:paraId="587291CE" w14:textId="77777777" w:rsidR="002F549B" w:rsidRPr="002F549B" w:rsidRDefault="002F549B" w:rsidP="002F549B">
      <w:pPr>
        <w:spacing w:before="71"/>
        <w:jc w:val="both"/>
        <w:rPr>
          <w:kern w:val="28"/>
          <w:szCs w:val="22"/>
          <w:lang w:val="ru-RU"/>
        </w:rPr>
      </w:pPr>
    </w:p>
    <w:p w14:paraId="3E507F27" w14:textId="7BD89166" w:rsidR="002F549B" w:rsidRPr="00A56F78" w:rsidRDefault="002F549B" w:rsidP="002F549B">
      <w:pPr>
        <w:spacing w:before="71"/>
        <w:jc w:val="both"/>
        <w:rPr>
          <w:b/>
          <w:kern w:val="28"/>
          <w:szCs w:val="22"/>
          <w:lang w:val="ru-RU"/>
        </w:rPr>
      </w:pPr>
      <w:r w:rsidRPr="00A56F78">
        <w:rPr>
          <w:b/>
          <w:kern w:val="28"/>
          <w:szCs w:val="22"/>
          <w:lang w:val="ru-RU"/>
        </w:rPr>
        <w:t>Статья 8:</w:t>
      </w:r>
      <w:r w:rsidR="00760164" w:rsidRPr="00A56F78">
        <w:rPr>
          <w:b/>
          <w:kern w:val="28"/>
          <w:szCs w:val="22"/>
          <w:lang w:val="ru-RU"/>
        </w:rPr>
        <w:t xml:space="preserve"> </w:t>
      </w:r>
      <w:r w:rsidRPr="00A56F78">
        <w:rPr>
          <w:b/>
          <w:kern w:val="28"/>
          <w:szCs w:val="22"/>
          <w:lang w:val="ru-RU"/>
        </w:rPr>
        <w:t>Разное</w:t>
      </w:r>
    </w:p>
    <w:p w14:paraId="312AC38D" w14:textId="7AC1E2F9" w:rsidR="002F549B" w:rsidRPr="002F549B" w:rsidRDefault="002F549B" w:rsidP="002F549B">
      <w:pPr>
        <w:spacing w:before="71"/>
        <w:jc w:val="both"/>
        <w:rPr>
          <w:kern w:val="28"/>
          <w:szCs w:val="22"/>
          <w:lang w:val="ru-RU"/>
        </w:rPr>
      </w:pPr>
      <w:r w:rsidRPr="002F549B">
        <w:rPr>
          <w:kern w:val="28"/>
          <w:szCs w:val="22"/>
          <w:lang w:val="ru-RU"/>
        </w:rPr>
        <w:t>8.1</w:t>
      </w:r>
      <w:r w:rsidR="00760164">
        <w:rPr>
          <w:kern w:val="28"/>
          <w:szCs w:val="22"/>
          <w:lang w:val="ru-RU"/>
        </w:rPr>
        <w:t xml:space="preserve"> </w:t>
      </w:r>
      <w:r w:rsidRPr="002F549B">
        <w:rPr>
          <w:kern w:val="28"/>
          <w:szCs w:val="22"/>
          <w:lang w:val="ru-RU"/>
        </w:rPr>
        <w:t>ЮНФПА привержен идее предотвращения, выявления и разрешения всех действий мошеннического характера, направленных против ЮНФПА, а также третьих сторон, участвующих в деятельности ЮНФПА.</w:t>
      </w:r>
    </w:p>
    <w:p w14:paraId="509CBD88" w14:textId="77777777" w:rsidR="002F549B" w:rsidRPr="002F549B" w:rsidRDefault="002F549B" w:rsidP="002F549B">
      <w:pPr>
        <w:spacing w:before="71"/>
        <w:jc w:val="both"/>
        <w:rPr>
          <w:kern w:val="28"/>
          <w:szCs w:val="22"/>
          <w:lang w:val="ru-RU"/>
        </w:rPr>
      </w:pPr>
    </w:p>
    <w:p w14:paraId="281FE4EC" w14:textId="750C70A4" w:rsidR="002F549B" w:rsidRPr="002F549B" w:rsidRDefault="002F549B" w:rsidP="002F549B">
      <w:pPr>
        <w:spacing w:before="71"/>
        <w:jc w:val="both"/>
        <w:rPr>
          <w:kern w:val="28"/>
          <w:szCs w:val="22"/>
          <w:lang w:val="ru-RU"/>
        </w:rPr>
      </w:pPr>
      <w:r w:rsidRPr="002F549B">
        <w:rPr>
          <w:kern w:val="28"/>
          <w:szCs w:val="22"/>
          <w:lang w:val="ru-RU"/>
        </w:rPr>
        <w:t>8.2</w:t>
      </w:r>
      <w:r w:rsidR="00225BD0">
        <w:rPr>
          <w:kern w:val="28"/>
          <w:szCs w:val="22"/>
          <w:lang w:val="ru-RU"/>
        </w:rPr>
        <w:t xml:space="preserve"> </w:t>
      </w:r>
      <w:r w:rsidRPr="002F549B">
        <w:rPr>
          <w:kern w:val="28"/>
          <w:szCs w:val="22"/>
          <w:lang w:val="ru-RU"/>
        </w:rPr>
        <w:t>Любое условие или положение данного Соглашения будет считаться отказом и с отсутствием уважительных причин для нарушения такового, если такой отказ или уважительная причина не оформлены письменно и не подписаны Сторонами, заявляющих об отклонении или уважительных причинах. Никакое данное согласие, или уважительная причина или отклонение, нарушение данного Соглашения не составляет согласие, повод или отклонение для какого-либо иного последующего нарушения.</w:t>
      </w:r>
    </w:p>
    <w:p w14:paraId="6A9DF564" w14:textId="77777777" w:rsidR="002F549B" w:rsidRPr="002F549B" w:rsidRDefault="002F549B" w:rsidP="002F549B">
      <w:pPr>
        <w:spacing w:before="71"/>
        <w:jc w:val="both"/>
        <w:rPr>
          <w:kern w:val="28"/>
          <w:szCs w:val="22"/>
          <w:lang w:val="ru-RU"/>
        </w:rPr>
      </w:pPr>
    </w:p>
    <w:p w14:paraId="48DBFE5B" w14:textId="51201DFF" w:rsidR="002F549B" w:rsidRPr="002F549B" w:rsidRDefault="002F549B" w:rsidP="002F549B">
      <w:pPr>
        <w:spacing w:before="71"/>
        <w:jc w:val="both"/>
        <w:rPr>
          <w:kern w:val="28"/>
          <w:szCs w:val="22"/>
          <w:lang w:val="ru-RU"/>
        </w:rPr>
      </w:pPr>
      <w:r w:rsidRPr="002F549B">
        <w:rPr>
          <w:kern w:val="28"/>
          <w:szCs w:val="22"/>
          <w:lang w:val="ru-RU"/>
        </w:rPr>
        <w:t>8.3</w:t>
      </w:r>
      <w:r w:rsidR="00225BD0">
        <w:rPr>
          <w:kern w:val="28"/>
          <w:szCs w:val="22"/>
          <w:lang w:val="ru-RU"/>
        </w:rPr>
        <w:t xml:space="preserve"> </w:t>
      </w:r>
      <w:r w:rsidRPr="002F549B">
        <w:rPr>
          <w:kern w:val="28"/>
          <w:szCs w:val="22"/>
          <w:lang w:val="ru-RU"/>
        </w:rPr>
        <w:t>Любое извещение, запрос или одобрение, необходимое или разрешаемое к даче или предоставленное в рамках данного Контракта, необходимо оформить в письменном виде на английском языке. Такое извещение, запрос или одобрение считается внесенным или предоставленным с соблюдением всех формальностей тогда, когда оно было передано либо (1) нарочно с удостоверяющей получение записью, (2) через признанную службу экспресс доставки, (3) заранее оплаченную почтовую услугу, с квитанцией о получении, выдаваемой по удостоверению личности, (4) факсимиле, или (5) электронную почту, адресованное указанной стороне или сторонам по адресу, указанному ниже или таким иным адресам ранее назначенного получателя, которые должны быть заранее обозначены в письменном виде в соответствии с Контрактом.</w:t>
      </w:r>
    </w:p>
    <w:p w14:paraId="3AB9BAA8" w14:textId="77777777" w:rsidR="002F549B" w:rsidRPr="002F549B" w:rsidRDefault="002F549B" w:rsidP="002F549B">
      <w:pPr>
        <w:spacing w:before="71"/>
        <w:jc w:val="both"/>
        <w:rPr>
          <w:kern w:val="28"/>
          <w:szCs w:val="22"/>
          <w:lang w:val="ru-RU"/>
        </w:rPr>
      </w:pPr>
    </w:p>
    <w:p w14:paraId="6FBB822C" w14:textId="41AB6D82" w:rsidR="002F549B" w:rsidRPr="00A56F78" w:rsidRDefault="002F549B" w:rsidP="00A56F78">
      <w:pPr>
        <w:spacing w:before="71"/>
        <w:jc w:val="both"/>
        <w:rPr>
          <w:kern w:val="28"/>
          <w:szCs w:val="22"/>
          <w:lang w:val="ru-RU"/>
        </w:rPr>
      </w:pPr>
      <w:r w:rsidRPr="002F549B">
        <w:rPr>
          <w:kern w:val="28"/>
          <w:szCs w:val="22"/>
          <w:lang w:val="ru-RU"/>
        </w:rPr>
        <w:t>8.4</w:t>
      </w:r>
      <w:r w:rsidR="00225BD0">
        <w:rPr>
          <w:kern w:val="28"/>
          <w:szCs w:val="22"/>
          <w:lang w:val="ru-RU"/>
        </w:rPr>
        <w:t xml:space="preserve"> </w:t>
      </w:r>
      <w:r w:rsidRPr="002F549B">
        <w:rPr>
          <w:kern w:val="28"/>
          <w:szCs w:val="22"/>
          <w:lang w:val="ru-RU"/>
        </w:rPr>
        <w:t>Делимость: Если какое-либо положение этого Контракта остается недействительным, незаконным или не способным быть осуществленным, действительность, законность и исполнение оставшихся положений в любом случае не затрагиваются или не нарушаются.</w:t>
      </w:r>
    </w:p>
    <w:p w14:paraId="27BC9529" w14:textId="786EB9D2" w:rsidR="00AD483E" w:rsidRDefault="00AD483E" w:rsidP="00A56F78">
      <w:pPr>
        <w:spacing w:before="71"/>
        <w:jc w:val="both"/>
        <w:rPr>
          <w:kern w:val="28"/>
          <w:sz w:val="22"/>
          <w:szCs w:val="22"/>
          <w:lang w:val="ru-RU"/>
        </w:rPr>
      </w:pPr>
    </w:p>
    <w:p w14:paraId="4ADBAF97" w14:textId="06C484C8" w:rsidR="00AD483E" w:rsidRDefault="00AD483E" w:rsidP="00A56F78">
      <w:pPr>
        <w:spacing w:before="71"/>
        <w:jc w:val="both"/>
        <w:rPr>
          <w:kern w:val="28"/>
          <w:sz w:val="22"/>
          <w:szCs w:val="22"/>
          <w:lang w:val="ru-RU"/>
        </w:rPr>
      </w:pPr>
    </w:p>
    <w:p w14:paraId="51B933CB" w14:textId="18E30BC6" w:rsidR="00B25D63" w:rsidRDefault="00B25D63" w:rsidP="00B25D63">
      <w:pPr>
        <w:spacing w:before="71"/>
        <w:ind w:left="2362" w:right="2385"/>
        <w:jc w:val="center"/>
        <w:rPr>
          <w:rFonts w:ascii="Arial" w:eastAsia="Arial" w:hAnsi="Arial" w:cs="Arial"/>
          <w:sz w:val="21"/>
          <w:szCs w:val="21"/>
          <w:lang w:val="ru-RU"/>
        </w:rPr>
      </w:pP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Б</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Щ</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У</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Л</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В</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Я</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Р</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14:paraId="4904CE29" w14:textId="77777777" w:rsidR="00B25D63" w:rsidRDefault="00B25D63" w:rsidP="00B25D63">
      <w:pPr>
        <w:spacing w:before="19" w:line="220" w:lineRule="exact"/>
        <w:rPr>
          <w:lang w:val="ru-RU"/>
        </w:rPr>
      </w:pPr>
    </w:p>
    <w:p w14:paraId="5865C572" w14:textId="77777777" w:rsidR="00B25D63" w:rsidRDefault="00B25D63" w:rsidP="00B25D63">
      <w:pPr>
        <w:spacing w:line="203" w:lineRule="exact"/>
        <w:ind w:left="2880" w:right="2880"/>
        <w:jc w:val="center"/>
        <w:rPr>
          <w:rFonts w:ascii="Arial" w:eastAsia="Arial" w:hAnsi="Arial" w:cs="Arial"/>
          <w:sz w:val="17"/>
          <w:szCs w:val="17"/>
        </w:rPr>
      </w:pPr>
      <w:r>
        <w:rPr>
          <w:rFonts w:ascii="Arial" w:hAnsi="Arial"/>
          <w:b/>
          <w:color w:val="00007F"/>
          <w:spacing w:val="1"/>
          <w:position w:val="-3"/>
          <w:sz w:val="21"/>
          <w14:shadow w14:blurRad="50800" w14:dist="38100" w14:dir="2700000" w14:sx="100000" w14:sy="100000" w14:kx="0" w14:ky="0" w14:algn="tl">
            <w14:srgbClr w14:val="000000">
              <w14:alpha w14:val="60000"/>
            </w14:srgbClr>
          </w14:shadow>
        </w:rPr>
        <w:t>К</w:t>
      </w:r>
      <w:r>
        <w:rPr>
          <w:rFonts w:ascii="Arial" w:hAnsi="Arial"/>
          <w:b/>
          <w:color w:val="00007F"/>
          <w:position w:val="-3"/>
          <w:sz w:val="17"/>
          <w14:shadow w14:blurRad="50800" w14:dist="38100" w14:dir="2700000" w14:sx="100000" w14:sy="100000" w14:kx="0" w14:ky="0" w14:algn="tl">
            <w14:srgbClr w14:val="000000">
              <w14:alpha w14:val="60000"/>
            </w14:srgbClr>
          </w14:shadow>
        </w:rPr>
        <w:t>ОНТРАКТЫ</w:t>
      </w:r>
      <w:r>
        <w:rPr>
          <w:rFonts w:ascii="Arial" w:hAnsi="Arial"/>
          <w:b/>
          <w:color w:val="00007F"/>
          <w:spacing w:val="5"/>
          <w:position w:val="-3"/>
          <w:sz w:val="17"/>
        </w:rPr>
        <w:t xml:space="preserve"> </w:t>
      </w:r>
      <w:r>
        <w:rPr>
          <w:rFonts w:ascii="Arial" w:hAnsi="Arial"/>
          <w:b/>
          <w:color w:val="00007F"/>
          <w:spacing w:val="-45"/>
          <w:position w:val="-3"/>
          <w:sz w:val="21"/>
        </w:rPr>
        <w:t xml:space="preserve"> </w:t>
      </w:r>
      <w:r>
        <w:rPr>
          <w:rFonts w:ascii="Arial" w:hAnsi="Arial"/>
          <w:b/>
          <w:color w:val="00007F"/>
          <w:spacing w:val="-1"/>
          <w:position w:val="-3"/>
          <w:sz w:val="17"/>
          <w14:shadow w14:blurRad="50800" w14:dist="38100" w14:dir="2700000" w14:sx="100000" w14:sy="100000" w14:kx="0" w14:ky="0" w14:algn="tl">
            <w14:srgbClr w14:val="000000">
              <w14:alpha w14:val="60000"/>
            </w14:srgbClr>
          </w14:shadow>
        </w:rPr>
        <w:t>НА НЕЗНАЧИТЕЛЬНУЮ</w:t>
      </w:r>
      <w:r>
        <w:rPr>
          <w:rFonts w:ascii="Arial" w:hAnsi="Arial"/>
          <w:b/>
          <w:color w:val="00007F"/>
          <w:spacing w:val="13"/>
          <w:position w:val="-3"/>
          <w:sz w:val="17"/>
        </w:rPr>
        <w:t xml:space="preserve"> </w:t>
      </w:r>
      <w:r>
        <w:rPr>
          <w:rFonts w:ascii="Arial" w:hAnsi="Arial"/>
          <w:b/>
          <w:color w:val="00007F"/>
          <w:spacing w:val="-45"/>
          <w:position w:val="-3"/>
          <w:sz w:val="21"/>
        </w:rPr>
        <w:t xml:space="preserve"> </w:t>
      </w:r>
      <w:r>
        <w:rPr>
          <w:rFonts w:ascii="Arial" w:hAnsi="Arial"/>
          <w:b/>
          <w:color w:val="00007F"/>
          <w:spacing w:val="1"/>
          <w:w w:val="102"/>
          <w:position w:val="-3"/>
          <w:sz w:val="17"/>
          <w14:shadow w14:blurRad="50800" w14:dist="38100" w14:dir="2700000" w14:sx="100000" w14:sy="100000" w14:kx="0" w14:ky="0" w14:algn="tl">
            <w14:srgbClr w14:val="000000">
              <w14:alpha w14:val="60000"/>
            </w14:srgbClr>
          </w14:shadow>
        </w:rPr>
        <w:t>СУММУ</w:t>
      </w:r>
    </w:p>
    <w:p w14:paraId="53549C5A" w14:textId="77777777" w:rsidR="00B25D63" w:rsidRDefault="00B25D63" w:rsidP="00B25D63">
      <w:pPr>
        <w:spacing w:line="200" w:lineRule="exact"/>
      </w:pPr>
    </w:p>
    <w:p w14:paraId="6FFEFEC9" w14:textId="77777777" w:rsidR="00B25D63" w:rsidRDefault="00B25D63" w:rsidP="00B25D63">
      <w:pPr>
        <w:spacing w:before="10" w:line="260" w:lineRule="exact"/>
        <w:rPr>
          <w:sz w:val="26"/>
          <w:szCs w:val="26"/>
        </w:rPr>
      </w:pPr>
    </w:p>
    <w:p w14:paraId="248159E9" w14:textId="6B3E5B5B" w:rsidR="00B25D63" w:rsidRDefault="00B25D63" w:rsidP="00EA7BB1">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ПРАВОВОЙ СТАТУС СТОРОН: </w:t>
      </w:r>
      <w:r w:rsidR="00EA7BB1" w:rsidRPr="00EA7BB1">
        <w:rPr>
          <w:sz w:val="18"/>
          <w:szCs w:val="18"/>
          <w:lang w:val="ru-RU"/>
        </w:rPr>
        <w:t>Поставщик считается имеющим правовой статус независимого подрядчика по отношению к ЮНФПА. Персонал и субподрядчики Поставщика не считаются ни в каком отношении работниками или агентами ЮНФПА</w:t>
      </w:r>
      <w:r>
        <w:rPr>
          <w:sz w:val="18"/>
          <w:szCs w:val="18"/>
          <w:lang w:val="ru-RU"/>
        </w:rPr>
        <w:t>.</w:t>
      </w:r>
    </w:p>
    <w:p w14:paraId="116300E9" w14:textId="78490B1E"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ОТВЕТСТВЕННОСТЬ ЗА РАБОТНИКОВ: </w:t>
      </w:r>
      <w:r w:rsidR="00EA7BB1" w:rsidRPr="00EA7BB1">
        <w:rPr>
          <w:sz w:val="18"/>
          <w:szCs w:val="18"/>
          <w:lang w:val="ru-RU"/>
        </w:rPr>
        <w:t>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r>
        <w:rPr>
          <w:sz w:val="18"/>
          <w:szCs w:val="18"/>
          <w:lang w:val="ru-RU"/>
        </w:rPr>
        <w:t>.</w:t>
      </w:r>
    </w:p>
    <w:p w14:paraId="1E26A624" w14:textId="0DDB8011" w:rsidR="00B25D63" w:rsidRDefault="00B25D63" w:rsidP="00EA7BB1">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УСТУПКА: </w:t>
      </w:r>
      <w:r w:rsidR="00EA7BB1" w:rsidRPr="00EA7BB1">
        <w:rPr>
          <w:sz w:val="18"/>
          <w:szCs w:val="18"/>
          <w:lang w:val="ru-RU"/>
        </w:rPr>
        <w:t>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r>
        <w:rPr>
          <w:sz w:val="18"/>
          <w:szCs w:val="18"/>
          <w:lang w:val="ru-RU"/>
        </w:rPr>
        <w:t>.</w:t>
      </w:r>
    </w:p>
    <w:p w14:paraId="4BC06F18" w14:textId="22FD46F5" w:rsidR="00B25D63" w:rsidRDefault="00B25D63" w:rsidP="00EA7BB1">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ЗАКЛЮЧЕНИЕ КОНТРАКТОВ С СУБПОДРЯДЧИКАМИ: </w:t>
      </w:r>
      <w:r w:rsidR="00EA7BB1" w:rsidRPr="00EA7BB1">
        <w:rPr>
          <w:sz w:val="18"/>
          <w:szCs w:val="18"/>
          <w:lang w:val="ru-RU"/>
        </w:rPr>
        <w:t>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r>
        <w:rPr>
          <w:sz w:val="18"/>
          <w:szCs w:val="18"/>
          <w:lang w:val="ru-RU"/>
        </w:rPr>
        <w:t>.</w:t>
      </w:r>
    </w:p>
    <w:p w14:paraId="3072D884" w14:textId="77688E56" w:rsidR="00B25D63" w:rsidRDefault="00B25D63" w:rsidP="00EA7BB1">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lastRenderedPageBreak/>
        <w:t xml:space="preserve">ВОЗМЕЩЕНИЕ УБЫТКОВ: </w:t>
      </w:r>
      <w:r w:rsidR="00EA7BB1" w:rsidRPr="00EA7BB1">
        <w:rPr>
          <w:sz w:val="18"/>
          <w:szCs w:val="18"/>
          <w:lang w:val="ru-RU"/>
        </w:rPr>
        <w:t xml:space="preserve">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00EA7BB1" w:rsidRPr="00EA7BB1">
        <w:rPr>
          <w:i/>
          <w:sz w:val="18"/>
          <w:szCs w:val="18"/>
          <w:lang w:val="ru-RU"/>
        </w:rPr>
        <w:t>помимо прочего</w:t>
      </w:r>
      <w:r w:rsidR="00EA7BB1" w:rsidRPr="00EA7BB1">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w:t>
      </w:r>
      <w:r w:rsidR="00EA7BB1">
        <w:rPr>
          <w:sz w:val="18"/>
          <w:szCs w:val="18"/>
          <w:lang w:val="ru-RU"/>
        </w:rPr>
        <w:t xml:space="preserve"> </w:t>
      </w:r>
      <w:r w:rsidR="00EA7BB1" w:rsidRPr="00EA7BB1">
        <w:rPr>
          <w:sz w:val="18"/>
          <w:szCs w:val="18"/>
          <w:lang w:val="ru-RU"/>
        </w:rPr>
        <w:t>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r>
        <w:rPr>
          <w:sz w:val="18"/>
          <w:szCs w:val="18"/>
          <w:lang w:val="ru-RU"/>
        </w:rPr>
        <w:t>.</w:t>
      </w:r>
    </w:p>
    <w:p w14:paraId="40E90FE7"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СТРАХОВАНИЕ И МАТЕРИАЛЬНАЯ ОТВЕТСТВЕННОСТЬ:</w:t>
      </w:r>
    </w:p>
    <w:p w14:paraId="4813E37D" w14:textId="7B15E73D" w:rsidR="00B25D63" w:rsidRDefault="00EA7BB1" w:rsidP="00EA7BB1">
      <w:pPr>
        <w:pStyle w:val="af5"/>
        <w:widowControl w:val="0"/>
        <w:numPr>
          <w:ilvl w:val="1"/>
          <w:numId w:val="5"/>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r w:rsidR="00B25D63">
        <w:rPr>
          <w:sz w:val="18"/>
          <w:szCs w:val="18"/>
          <w:lang w:val="ru-RU"/>
        </w:rPr>
        <w:t>.</w:t>
      </w:r>
    </w:p>
    <w:p w14:paraId="3E0B12B2" w14:textId="7D17583C" w:rsidR="00B25D63" w:rsidRDefault="00EA7BB1" w:rsidP="00A6319D">
      <w:pPr>
        <w:pStyle w:val="af5"/>
        <w:widowControl w:val="0"/>
        <w:numPr>
          <w:ilvl w:val="1"/>
          <w:numId w:val="5"/>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r w:rsidR="00B25D63">
        <w:rPr>
          <w:sz w:val="18"/>
          <w:szCs w:val="18"/>
          <w:lang w:val="ru-RU"/>
        </w:rPr>
        <w:t>.</w:t>
      </w:r>
    </w:p>
    <w:p w14:paraId="49D8F9CD" w14:textId="49514649" w:rsidR="00B25D63" w:rsidRDefault="00EA7BB1" w:rsidP="00A6319D">
      <w:pPr>
        <w:pStyle w:val="af5"/>
        <w:widowControl w:val="0"/>
        <w:numPr>
          <w:ilvl w:val="1"/>
          <w:numId w:val="5"/>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r w:rsidR="00B25D63">
        <w:rPr>
          <w:sz w:val="18"/>
          <w:szCs w:val="18"/>
          <w:lang w:val="ru-RU"/>
        </w:rPr>
        <w:t>.</w:t>
      </w:r>
    </w:p>
    <w:p w14:paraId="23F3FDB9" w14:textId="5D0034DC" w:rsidR="00B25D63" w:rsidRDefault="00EA7BB1" w:rsidP="00A6319D">
      <w:pPr>
        <w:pStyle w:val="af5"/>
        <w:widowControl w:val="0"/>
        <w:numPr>
          <w:ilvl w:val="1"/>
          <w:numId w:val="5"/>
        </w:numPr>
        <w:overflowPunct/>
        <w:autoSpaceDE/>
        <w:adjustRightInd/>
        <w:spacing w:after="240"/>
        <w:ind w:right="58"/>
        <w:jc w:val="both"/>
        <w:textAlignment w:val="auto"/>
        <w:rPr>
          <w:sz w:val="18"/>
          <w:szCs w:val="18"/>
          <w:lang w:val="ru-RU"/>
        </w:rPr>
      </w:pPr>
      <w:r w:rsidRPr="00EA7BB1">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r w:rsidR="00B25D63">
        <w:rPr>
          <w:sz w:val="18"/>
          <w:szCs w:val="18"/>
          <w:lang w:val="ru-RU"/>
        </w:rPr>
        <w:t>:</w:t>
      </w:r>
    </w:p>
    <w:p w14:paraId="62596A49" w14:textId="1D8F6CD6" w:rsidR="00B25D63" w:rsidRDefault="00EA7BB1" w:rsidP="00A6319D">
      <w:pPr>
        <w:pStyle w:val="af5"/>
        <w:widowControl w:val="0"/>
        <w:numPr>
          <w:ilvl w:val="2"/>
          <w:numId w:val="5"/>
        </w:numPr>
        <w:overflowPunct/>
        <w:autoSpaceDE/>
        <w:adjustRightInd/>
        <w:spacing w:after="240"/>
        <w:ind w:right="58"/>
        <w:jc w:val="both"/>
        <w:textAlignment w:val="auto"/>
        <w:rPr>
          <w:sz w:val="18"/>
          <w:szCs w:val="18"/>
          <w:lang w:val="ru-RU"/>
        </w:rPr>
      </w:pPr>
      <w:r w:rsidRPr="00EA7BB1">
        <w:rPr>
          <w:sz w:val="18"/>
          <w:szCs w:val="18"/>
          <w:lang w:val="ru-RU"/>
        </w:rPr>
        <w:t>включать ЮНФПА в качестве дополнительно застрахованного лица</w:t>
      </w:r>
      <w:r w:rsidR="00B25D63">
        <w:rPr>
          <w:sz w:val="18"/>
          <w:szCs w:val="18"/>
          <w:lang w:val="ru-RU"/>
        </w:rPr>
        <w:t>;</w:t>
      </w:r>
    </w:p>
    <w:p w14:paraId="1B4F68AF" w14:textId="6E27C8E8" w:rsidR="00B25D63" w:rsidRDefault="00EA7BB1" w:rsidP="00A6319D">
      <w:pPr>
        <w:pStyle w:val="af5"/>
        <w:widowControl w:val="0"/>
        <w:numPr>
          <w:ilvl w:val="2"/>
          <w:numId w:val="5"/>
        </w:numPr>
        <w:overflowPunct/>
        <w:autoSpaceDE/>
        <w:adjustRightInd/>
        <w:spacing w:after="240"/>
        <w:ind w:right="58"/>
        <w:jc w:val="both"/>
        <w:textAlignment w:val="auto"/>
        <w:rPr>
          <w:sz w:val="18"/>
          <w:szCs w:val="18"/>
          <w:lang w:val="ru-RU"/>
        </w:rPr>
      </w:pPr>
      <w:r w:rsidRPr="00EA7BB1">
        <w:rPr>
          <w:sz w:val="18"/>
          <w:szCs w:val="18"/>
          <w:lang w:val="ru-RU"/>
        </w:rPr>
        <w:t>включать отказ от переуступки страховщику в порядке суброгации прав Поставщика в отношении ЮНФПА</w:t>
      </w:r>
      <w:r w:rsidR="00B25D63">
        <w:rPr>
          <w:sz w:val="18"/>
          <w:szCs w:val="18"/>
          <w:lang w:val="ru-RU"/>
        </w:rPr>
        <w:t>;</w:t>
      </w:r>
    </w:p>
    <w:p w14:paraId="506FC635" w14:textId="54E80C42" w:rsidR="00B25D63" w:rsidRDefault="00EA7BB1" w:rsidP="00A6319D">
      <w:pPr>
        <w:pStyle w:val="af5"/>
        <w:widowControl w:val="0"/>
        <w:numPr>
          <w:ilvl w:val="2"/>
          <w:numId w:val="5"/>
        </w:numPr>
        <w:overflowPunct/>
        <w:autoSpaceDE/>
        <w:adjustRightInd/>
        <w:spacing w:after="240"/>
        <w:ind w:right="58"/>
        <w:jc w:val="both"/>
        <w:textAlignment w:val="auto"/>
        <w:rPr>
          <w:sz w:val="18"/>
          <w:szCs w:val="18"/>
          <w:lang w:val="ru-RU"/>
        </w:rPr>
      </w:pPr>
      <w:r w:rsidRPr="00EA7BB1">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r w:rsidR="00B25D63">
        <w:rPr>
          <w:sz w:val="18"/>
          <w:szCs w:val="18"/>
          <w:lang w:val="ru-RU"/>
        </w:rPr>
        <w:t>.</w:t>
      </w:r>
    </w:p>
    <w:p w14:paraId="6B13C7C7" w14:textId="609931C0" w:rsidR="00B25D63" w:rsidRDefault="00EA7BB1" w:rsidP="00A6319D">
      <w:pPr>
        <w:pStyle w:val="af5"/>
        <w:widowControl w:val="0"/>
        <w:numPr>
          <w:ilvl w:val="1"/>
          <w:numId w:val="5"/>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r w:rsidR="00B25D63">
        <w:rPr>
          <w:sz w:val="18"/>
          <w:szCs w:val="18"/>
          <w:lang w:val="ru-RU"/>
        </w:rPr>
        <w:t>.</w:t>
      </w:r>
    </w:p>
    <w:p w14:paraId="70E4060A" w14:textId="3F146E81"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ОБРЕМЕНЕНИЯ И ПРАВА УДЕРЖАНИЯ:   </w:t>
      </w:r>
      <w:r w:rsidR="00CC51E2" w:rsidRPr="00CC51E2">
        <w:rPr>
          <w:sz w:val="18"/>
          <w:szCs w:val="18"/>
          <w:lang w:val="ru-RU"/>
        </w:rPr>
        <w:t>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r>
        <w:rPr>
          <w:sz w:val="18"/>
          <w:szCs w:val="18"/>
          <w:lang w:val="ru-RU"/>
        </w:rPr>
        <w:t>.</w:t>
      </w:r>
    </w:p>
    <w:p w14:paraId="76C8AB6F" w14:textId="0268EC4B"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ОБОРУДОВАНИЕ, ПРЕДОСТАВЛЕННОЕ СО СТОРОНЫ ЮНФПА ПОСТАВЩИКУ:  </w:t>
      </w:r>
      <w:r w:rsidR="00CC51E2" w:rsidRPr="00CC51E2">
        <w:rPr>
          <w:sz w:val="18"/>
          <w:szCs w:val="18"/>
          <w:lang w:val="ru-RU"/>
        </w:rPr>
        <w:t>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r>
        <w:rPr>
          <w:sz w:val="18"/>
          <w:szCs w:val="18"/>
          <w:lang w:val="ru-RU"/>
        </w:rPr>
        <w:t>.</w:t>
      </w:r>
    </w:p>
    <w:p w14:paraId="0B65C0A2"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АВТОРСКИЕ ПРАВА, ПАТЕНТЫ И ДРУГИЕ ПРАВА СОБСТВЕННОСТИ:</w:t>
      </w:r>
    </w:p>
    <w:p w14:paraId="599BAB57" w14:textId="4CCEA8B7"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 xml:space="preserve">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w:t>
      </w:r>
      <w:r w:rsidRPr="00CC51E2">
        <w:rPr>
          <w:sz w:val="18"/>
          <w:szCs w:val="18"/>
          <w:lang w:val="ru-RU"/>
        </w:rPr>
        <w:lastRenderedPageBreak/>
        <w:t>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r w:rsidR="00B25D63">
        <w:rPr>
          <w:sz w:val="18"/>
          <w:szCs w:val="18"/>
          <w:lang w:val="ru-RU"/>
        </w:rPr>
        <w:t>.</w:t>
      </w:r>
    </w:p>
    <w:p w14:paraId="4409140D" w14:textId="0F7D4076"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C51E2">
        <w:rPr>
          <w:sz w:val="18"/>
          <w:szCs w:val="18"/>
          <w:lang w:val="ru-RU"/>
        </w:rPr>
        <w:t>) которые существовали до исполнения Поставщиком его обязательств по Контракту, или (</w:t>
      </w:r>
      <w:r>
        <w:rPr>
          <w:sz w:val="18"/>
          <w:szCs w:val="18"/>
        </w:rPr>
        <w:t>ii</w:t>
      </w:r>
      <w:r w:rsidRPr="00CC51E2">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r w:rsidR="00B25D63">
        <w:rPr>
          <w:sz w:val="18"/>
          <w:szCs w:val="18"/>
          <w:lang w:val="ru-RU"/>
        </w:rPr>
        <w:t>.</w:t>
      </w:r>
    </w:p>
    <w:p w14:paraId="2B5322B2" w14:textId="0EE41362"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r w:rsidR="00B25D63">
        <w:rPr>
          <w:sz w:val="18"/>
          <w:szCs w:val="18"/>
          <w:lang w:val="ru-RU"/>
        </w:rPr>
        <w:t>.</w:t>
      </w:r>
    </w:p>
    <w:p w14:paraId="2F66D6B0" w14:textId="794DD639"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r w:rsidR="00B25D63">
        <w:rPr>
          <w:sz w:val="18"/>
          <w:szCs w:val="18"/>
          <w:lang w:val="ru-RU"/>
        </w:rPr>
        <w:t>.</w:t>
      </w:r>
    </w:p>
    <w:p w14:paraId="1746F77B" w14:textId="672C0530"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РЕКЛАМА И ИСПОЛЬЗОВАНИЕ НАИМЕНОВАНИЯ, ЭМБЛЕМЫ ИЛИ ОФИЦИАЛЬНОЙ ПЕЧАТИ: </w:t>
      </w:r>
      <w:r w:rsidR="00CC51E2" w:rsidRPr="00CC51E2">
        <w:rPr>
          <w:sz w:val="18"/>
          <w:szCs w:val="18"/>
          <w:lang w:val="ru-RU"/>
        </w:rPr>
        <w:t>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r>
        <w:rPr>
          <w:sz w:val="18"/>
          <w:szCs w:val="18"/>
          <w:lang w:val="ru-RU"/>
        </w:rPr>
        <w:t>.</w:t>
      </w:r>
    </w:p>
    <w:p w14:paraId="1890DF7C" w14:textId="5BCFC660"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КОНФИДЕНЦИАЛЬНЫЙ ХАРАКТЕР ДОКУМЕНТОВ И ИНФОРМАЦИИ: </w:t>
      </w:r>
      <w:r w:rsidR="00CC51E2" w:rsidRPr="00CC51E2">
        <w:rPr>
          <w:sz w:val="18"/>
          <w:szCs w:val="18"/>
          <w:lang w:val="ru-RU"/>
        </w:rPr>
        <w:t>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r>
        <w:rPr>
          <w:sz w:val="18"/>
          <w:szCs w:val="18"/>
          <w:lang w:val="ru-RU"/>
        </w:rPr>
        <w:t>:</w:t>
      </w:r>
    </w:p>
    <w:p w14:paraId="08DA5B90"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rPr>
      </w:pPr>
      <w:r>
        <w:rPr>
          <w:sz w:val="18"/>
          <w:szCs w:val="18"/>
        </w:rPr>
        <w:t>Получающая сторона:</w:t>
      </w:r>
    </w:p>
    <w:p w14:paraId="3BF749AD" w14:textId="687BF8E9" w:rsidR="00B25D63" w:rsidRDefault="00CC51E2" w:rsidP="00A6319D">
      <w:pPr>
        <w:pStyle w:val="af5"/>
        <w:widowControl w:val="0"/>
        <w:numPr>
          <w:ilvl w:val="2"/>
          <w:numId w:val="5"/>
        </w:numPr>
        <w:overflowPunct/>
        <w:autoSpaceDE/>
        <w:adjustRightInd/>
        <w:spacing w:after="240"/>
        <w:ind w:right="58"/>
        <w:jc w:val="both"/>
        <w:textAlignment w:val="auto"/>
        <w:rPr>
          <w:sz w:val="18"/>
          <w:szCs w:val="18"/>
          <w:lang w:val="ru-RU"/>
        </w:rPr>
      </w:pPr>
      <w:r w:rsidRPr="00CC51E2">
        <w:rPr>
          <w:sz w:val="18"/>
          <w:szCs w:val="18"/>
          <w:lang w:val="ru-RU"/>
        </w:rPr>
        <w:t>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w:t>
      </w:r>
      <w:r w:rsidR="00B25D63">
        <w:rPr>
          <w:sz w:val="18"/>
          <w:szCs w:val="18"/>
          <w:lang w:val="ru-RU"/>
        </w:rPr>
        <w:t xml:space="preserve">; </w:t>
      </w:r>
      <w:r w:rsidR="00B25D63">
        <w:rPr>
          <w:i/>
          <w:sz w:val="18"/>
          <w:szCs w:val="18"/>
          <w:lang w:val="ru-RU"/>
        </w:rPr>
        <w:t>и</w:t>
      </w:r>
    </w:p>
    <w:p w14:paraId="18D24BB0" w14:textId="064B1713" w:rsidR="00B25D63" w:rsidRDefault="00CC51E2" w:rsidP="00A6319D">
      <w:pPr>
        <w:pStyle w:val="af5"/>
        <w:widowControl w:val="0"/>
        <w:numPr>
          <w:ilvl w:val="2"/>
          <w:numId w:val="5"/>
        </w:numPr>
        <w:overflowPunct/>
        <w:autoSpaceDE/>
        <w:adjustRightInd/>
        <w:spacing w:after="240"/>
        <w:ind w:right="58"/>
        <w:jc w:val="both"/>
        <w:textAlignment w:val="auto"/>
        <w:rPr>
          <w:sz w:val="18"/>
          <w:szCs w:val="18"/>
          <w:lang w:val="ru-RU"/>
        </w:rPr>
      </w:pPr>
      <w:r w:rsidRPr="00CC51E2">
        <w:rPr>
          <w:sz w:val="18"/>
          <w:szCs w:val="18"/>
          <w:lang w:val="ru-RU"/>
        </w:rPr>
        <w:t>использует Информацию Раскрывающей стороны исключительно для той цели, для которой она была раскрыта</w:t>
      </w:r>
      <w:r w:rsidR="00B25D63">
        <w:rPr>
          <w:sz w:val="18"/>
          <w:szCs w:val="18"/>
          <w:lang w:val="ru-RU"/>
        </w:rPr>
        <w:t>.</w:t>
      </w:r>
    </w:p>
    <w:p w14:paraId="56AE709C" w14:textId="3052E8D7"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r w:rsidR="00B25D63">
        <w:rPr>
          <w:sz w:val="18"/>
          <w:szCs w:val="18"/>
          <w:lang w:val="ru-RU"/>
        </w:rPr>
        <w:t>:</w:t>
      </w:r>
    </w:p>
    <w:p w14:paraId="7D22EA0F" w14:textId="6AC75F7A" w:rsidR="00B25D63" w:rsidRDefault="00CC51E2" w:rsidP="00A6319D">
      <w:pPr>
        <w:pStyle w:val="af5"/>
        <w:widowControl w:val="0"/>
        <w:numPr>
          <w:ilvl w:val="2"/>
          <w:numId w:val="5"/>
        </w:numPr>
        <w:overflowPunct/>
        <w:autoSpaceDE/>
        <w:adjustRightInd/>
        <w:spacing w:after="240"/>
        <w:ind w:right="58"/>
        <w:jc w:val="both"/>
        <w:textAlignment w:val="auto"/>
        <w:rPr>
          <w:sz w:val="18"/>
          <w:szCs w:val="18"/>
          <w:lang w:val="ru-RU"/>
        </w:rPr>
      </w:pPr>
      <w:r w:rsidRPr="00CC51E2">
        <w:rPr>
          <w:sz w:val="18"/>
          <w:szCs w:val="18"/>
          <w:lang w:val="ru-RU"/>
        </w:rPr>
        <w:t>любой другой стороне с предварительного письменного согласия Раскрывающей стороны</w:t>
      </w:r>
      <w:r w:rsidR="00B25D63">
        <w:rPr>
          <w:sz w:val="18"/>
          <w:szCs w:val="18"/>
          <w:lang w:val="ru-RU"/>
        </w:rPr>
        <w:t xml:space="preserve">; </w:t>
      </w:r>
      <w:r w:rsidR="00B25D63">
        <w:rPr>
          <w:i/>
          <w:sz w:val="18"/>
          <w:szCs w:val="18"/>
          <w:lang w:val="ru-RU"/>
        </w:rPr>
        <w:t>и</w:t>
      </w:r>
    </w:p>
    <w:p w14:paraId="3F7A360A" w14:textId="55FBF06B" w:rsidR="00B25D63" w:rsidRDefault="00CC51E2" w:rsidP="00A6319D">
      <w:pPr>
        <w:pStyle w:val="af5"/>
        <w:widowControl w:val="0"/>
        <w:numPr>
          <w:ilvl w:val="2"/>
          <w:numId w:val="5"/>
        </w:numPr>
        <w:overflowPunct/>
        <w:autoSpaceDE/>
        <w:adjustRightInd/>
        <w:spacing w:after="240"/>
        <w:ind w:right="58"/>
        <w:jc w:val="both"/>
        <w:textAlignment w:val="auto"/>
        <w:rPr>
          <w:sz w:val="18"/>
          <w:szCs w:val="18"/>
          <w:lang w:val="ru-RU"/>
        </w:rPr>
      </w:pPr>
      <w:r w:rsidRPr="00CC51E2">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C51E2">
        <w:rPr>
          <w:i/>
          <w:sz w:val="18"/>
          <w:szCs w:val="18"/>
          <w:lang w:val="ru-RU"/>
        </w:rPr>
        <w:t>при условии</w:t>
      </w:r>
      <w:r w:rsidRPr="00CC51E2">
        <w:rPr>
          <w:sz w:val="18"/>
          <w:szCs w:val="18"/>
          <w:lang w:val="ru-RU"/>
        </w:rPr>
        <w:t>, что для этих целей контролируемое юридическое лицо означает</w:t>
      </w:r>
      <w:r w:rsidR="00B25D63">
        <w:rPr>
          <w:sz w:val="18"/>
          <w:szCs w:val="18"/>
          <w:lang w:val="ru-RU"/>
        </w:rPr>
        <w:t>:</w:t>
      </w:r>
    </w:p>
    <w:p w14:paraId="4E77E962" w14:textId="2B02A61F" w:rsidR="00B25D63" w:rsidRDefault="00CC51E2" w:rsidP="00A6319D">
      <w:pPr>
        <w:pStyle w:val="af5"/>
        <w:widowControl w:val="0"/>
        <w:numPr>
          <w:ilvl w:val="3"/>
          <w:numId w:val="5"/>
        </w:numPr>
        <w:overflowPunct/>
        <w:autoSpaceDE/>
        <w:adjustRightInd/>
        <w:spacing w:after="240"/>
        <w:ind w:right="58"/>
        <w:jc w:val="both"/>
        <w:textAlignment w:val="auto"/>
        <w:rPr>
          <w:sz w:val="18"/>
          <w:szCs w:val="18"/>
          <w:lang w:val="ru-RU"/>
        </w:rPr>
      </w:pPr>
      <w:r w:rsidRPr="00CC51E2">
        <w:rPr>
          <w:sz w:val="18"/>
          <w:szCs w:val="18"/>
          <w:lang w:val="ru-RU"/>
        </w:rPr>
        <w:t>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w:t>
      </w:r>
      <w:r w:rsidR="00B25D63">
        <w:rPr>
          <w:sz w:val="18"/>
          <w:szCs w:val="18"/>
          <w:lang w:val="ru-RU"/>
        </w:rPr>
        <w:t xml:space="preserve">; </w:t>
      </w:r>
      <w:r w:rsidR="00B25D63">
        <w:rPr>
          <w:i/>
          <w:sz w:val="18"/>
          <w:szCs w:val="18"/>
          <w:lang w:val="ru-RU"/>
        </w:rPr>
        <w:t>или</w:t>
      </w:r>
    </w:p>
    <w:p w14:paraId="694146F1" w14:textId="425667E4" w:rsidR="00B25D63" w:rsidRDefault="00CC51E2" w:rsidP="00A6319D">
      <w:pPr>
        <w:pStyle w:val="af5"/>
        <w:widowControl w:val="0"/>
        <w:numPr>
          <w:ilvl w:val="3"/>
          <w:numId w:val="5"/>
        </w:numPr>
        <w:overflowPunct/>
        <w:autoSpaceDE/>
        <w:adjustRightInd/>
        <w:spacing w:after="240"/>
        <w:ind w:right="58"/>
        <w:jc w:val="both"/>
        <w:textAlignment w:val="auto"/>
        <w:rPr>
          <w:sz w:val="18"/>
          <w:szCs w:val="18"/>
          <w:lang w:val="ru-RU"/>
        </w:rPr>
      </w:pPr>
      <w:r w:rsidRPr="00CC51E2">
        <w:rPr>
          <w:sz w:val="18"/>
          <w:szCs w:val="18"/>
          <w:lang w:val="ru-RU"/>
        </w:rPr>
        <w:lastRenderedPageBreak/>
        <w:t>любую организацию, над которой Сторона осуществляет эффективный управленческий контроль</w:t>
      </w:r>
      <w:r w:rsidR="00B25D63">
        <w:rPr>
          <w:sz w:val="18"/>
          <w:szCs w:val="18"/>
          <w:lang w:val="ru-RU"/>
        </w:rPr>
        <w:t xml:space="preserve">; </w:t>
      </w:r>
      <w:r w:rsidR="00B25D63">
        <w:rPr>
          <w:i/>
          <w:sz w:val="18"/>
          <w:szCs w:val="18"/>
          <w:lang w:val="ru-RU"/>
        </w:rPr>
        <w:t>или</w:t>
      </w:r>
    </w:p>
    <w:p w14:paraId="084B6C70" w14:textId="0196A840" w:rsidR="00B25D63" w:rsidRDefault="00CC51E2" w:rsidP="00A6319D">
      <w:pPr>
        <w:pStyle w:val="af5"/>
        <w:widowControl w:val="0"/>
        <w:numPr>
          <w:ilvl w:val="3"/>
          <w:numId w:val="5"/>
        </w:numPr>
        <w:overflowPunct/>
        <w:autoSpaceDE/>
        <w:adjustRightInd/>
        <w:spacing w:after="240"/>
        <w:ind w:right="58"/>
        <w:jc w:val="both"/>
        <w:textAlignment w:val="auto"/>
        <w:rPr>
          <w:sz w:val="18"/>
          <w:szCs w:val="18"/>
          <w:lang w:val="ru-RU"/>
        </w:rPr>
      </w:pPr>
      <w:r w:rsidRPr="00CC51E2">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r w:rsidR="00B25D63">
        <w:rPr>
          <w:sz w:val="18"/>
          <w:szCs w:val="18"/>
          <w:lang w:val="ru-RU"/>
        </w:rPr>
        <w:t>.</w:t>
      </w:r>
    </w:p>
    <w:p w14:paraId="508BB2D8" w14:textId="3809D942"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 xml:space="preserve">Поставщик вправе раскрыть Информацию в случаях, когда это требуется по закону, </w:t>
      </w:r>
      <w:r w:rsidRPr="00CC51E2">
        <w:rPr>
          <w:i/>
          <w:sz w:val="18"/>
          <w:szCs w:val="18"/>
          <w:lang w:val="ru-RU"/>
        </w:rPr>
        <w:t>при условии</w:t>
      </w:r>
      <w:r w:rsidRPr="00CC51E2">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r w:rsidR="00B25D63">
        <w:rPr>
          <w:sz w:val="18"/>
          <w:szCs w:val="18"/>
          <w:lang w:val="ru-RU"/>
        </w:rPr>
        <w:t>.</w:t>
      </w:r>
    </w:p>
    <w:p w14:paraId="1A58DE1D" w14:textId="3A589082"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r w:rsidR="00B25D63">
        <w:rPr>
          <w:sz w:val="18"/>
          <w:szCs w:val="18"/>
          <w:lang w:val="ru-RU"/>
        </w:rPr>
        <w:t>.</w:t>
      </w:r>
    </w:p>
    <w:p w14:paraId="5E4DC99D" w14:textId="41384BA1"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CC51E2">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r w:rsidR="00B25D63">
        <w:rPr>
          <w:sz w:val="18"/>
          <w:szCs w:val="18"/>
          <w:lang w:val="ru-RU"/>
        </w:rPr>
        <w:t>.</w:t>
      </w:r>
    </w:p>
    <w:p w14:paraId="693C6606" w14:textId="562448AF" w:rsidR="00B25D63" w:rsidRDefault="00CC51E2" w:rsidP="00A6319D">
      <w:pPr>
        <w:pStyle w:val="af5"/>
        <w:widowControl w:val="0"/>
        <w:numPr>
          <w:ilvl w:val="1"/>
          <w:numId w:val="5"/>
        </w:numPr>
        <w:overflowPunct/>
        <w:autoSpaceDE/>
        <w:adjustRightInd/>
        <w:spacing w:after="240"/>
        <w:ind w:right="58"/>
        <w:jc w:val="both"/>
        <w:textAlignment w:val="auto"/>
        <w:rPr>
          <w:sz w:val="18"/>
          <w:szCs w:val="18"/>
          <w:lang w:val="ru-RU"/>
        </w:rPr>
      </w:pPr>
      <w:r w:rsidRPr="00DA25FF">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r w:rsidR="00B25D63">
        <w:rPr>
          <w:sz w:val="18"/>
          <w:szCs w:val="18"/>
          <w:lang w:val="ru-RU"/>
        </w:rPr>
        <w:t>.</w:t>
      </w:r>
    </w:p>
    <w:p w14:paraId="4D22D3CA"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ФОРС-МАЖОР; ДРУГИЕ ИЗМЕНЕНИЯ ОБСТАНОВКИ:</w:t>
      </w:r>
    </w:p>
    <w:p w14:paraId="4C23BD88"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В случае наступления любого обстоятельства, представляющего собой </w:t>
      </w:r>
      <w:r>
        <w:rPr>
          <w:i/>
          <w:sz w:val="18"/>
          <w:szCs w:val="18"/>
          <w:lang w:val="ru-RU"/>
        </w:rPr>
        <w:t>форс-мажорное обстоятельство</w:t>
      </w:r>
      <w:r>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18"/>
          <w:szCs w:val="18"/>
          <w:lang w:val="ru-RU"/>
        </w:rPr>
        <w:t>форс-мажоре</w:t>
      </w:r>
      <w:r>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18"/>
          <w:szCs w:val="18"/>
          <w:lang w:val="ru-RU"/>
        </w:rPr>
        <w:t>форс-мажорного обстоятельства</w:t>
      </w:r>
      <w:r>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18"/>
          <w:szCs w:val="18"/>
          <w:lang w:val="ru-RU"/>
        </w:rPr>
        <w:t>форс-мажорное обстоятельство</w:t>
      </w:r>
      <w:r>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122AD962"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Если Поставщик окажется не в состоянии, полностью или частично, в силу </w:t>
      </w:r>
      <w:r>
        <w:rPr>
          <w:i/>
          <w:sz w:val="18"/>
          <w:szCs w:val="18"/>
          <w:lang w:val="ru-RU"/>
        </w:rPr>
        <w:t>форс-мажорных обстоятельств</w:t>
      </w:r>
      <w:r>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18"/>
          <w:szCs w:val="18"/>
          <w:lang w:val="ru-RU"/>
        </w:rPr>
        <w:t>форс-мажорных обстоятельств</w:t>
      </w:r>
      <w:r>
        <w:rPr>
          <w:sz w:val="18"/>
          <w:szCs w:val="18"/>
          <w:lang w:val="ru-RU"/>
        </w:rPr>
        <w:t xml:space="preserve"> в течение срока, превышающего 90 (девяносто) дней.</w:t>
      </w:r>
    </w:p>
    <w:p w14:paraId="10E24950"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i/>
          <w:sz w:val="18"/>
          <w:szCs w:val="18"/>
          <w:lang w:val="ru-RU"/>
        </w:rPr>
        <w:t>Форс-мажор</w:t>
      </w:r>
      <w:r>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18"/>
          <w:szCs w:val="18"/>
          <w:lang w:val="ru-RU"/>
        </w:rPr>
        <w:t>при условии</w:t>
      </w:r>
      <w:r>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18"/>
          <w:szCs w:val="18"/>
          <w:lang w:val="ru-RU"/>
        </w:rPr>
        <w:t>форс-мажором</w:t>
      </w:r>
      <w:r>
        <w:rPr>
          <w:sz w:val="18"/>
          <w:szCs w:val="18"/>
          <w:lang w:val="ru-RU"/>
        </w:rPr>
        <w:t xml:space="preserve"> по Контракту.</w:t>
      </w:r>
    </w:p>
    <w:p w14:paraId="54234B31"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ПРЕКРАЩЕНИЕ ДЕЙСТВИЯ:</w:t>
      </w:r>
    </w:p>
    <w:p w14:paraId="69087B6D"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lastRenderedPageBreak/>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57402A2"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E95A1E5"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5D70AC00"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468365B9"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39E24F5C"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A0B5E81"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61354BC9"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УРЕГУЛИРОВАНИЕ СПОРОВ:</w:t>
      </w:r>
    </w:p>
    <w:p w14:paraId="54A93E74"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7BCDB936"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E473AFD"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lastRenderedPageBreak/>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2DAEC4D1"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ОСВОБОЖДЕНИЕ ОТ УПЛАТЫ НАЛОГОВ:</w:t>
      </w:r>
    </w:p>
    <w:p w14:paraId="24C155A7"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Статья </w:t>
      </w:r>
      <w:r>
        <w:rPr>
          <w:sz w:val="18"/>
          <w:szCs w:val="18"/>
        </w:rPr>
        <w:t>II</w:t>
      </w:r>
      <w:r>
        <w:rPr>
          <w:sz w:val="18"/>
          <w:szCs w:val="18"/>
          <w:lang w:val="ru-RU"/>
        </w:rPr>
        <w:t xml:space="preserve">, раздел 7 Конвенции о привилегиях и иммунитетах Организации Объединенных Наций предусматривает, </w:t>
      </w:r>
      <w:r>
        <w:rPr>
          <w:i/>
          <w:sz w:val="18"/>
          <w:szCs w:val="18"/>
          <w:lang w:val="ru-RU"/>
        </w:rPr>
        <w:t>помимо прочего</w:t>
      </w:r>
      <w:r>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27FFA556"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15769A87"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0212EF0F"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АУДИТОРСКИЕ ПРОВЕРКИ И РАССЛЕДОВАНИЯ:</w:t>
      </w:r>
    </w:p>
    <w:p w14:paraId="2B69C6E7"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14004518"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9676489"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3E88CC2A"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СРОК ИСКОВОЙ ДАВНОСТИ:</w:t>
      </w:r>
    </w:p>
    <w:p w14:paraId="210D2C6B" w14:textId="77777777" w:rsidR="00B25D63" w:rsidRDefault="00B25D63" w:rsidP="00A6319D">
      <w:pPr>
        <w:pStyle w:val="af5"/>
        <w:widowControl w:val="0"/>
        <w:numPr>
          <w:ilvl w:val="1"/>
          <w:numId w:val="5"/>
        </w:numPr>
        <w:overflowPunct/>
        <w:autoSpaceDE/>
        <w:adjustRightInd/>
        <w:spacing w:after="240"/>
        <w:ind w:left="930" w:right="412" w:hanging="468"/>
        <w:jc w:val="both"/>
        <w:textAlignment w:val="auto"/>
        <w:rPr>
          <w:sz w:val="18"/>
          <w:szCs w:val="18"/>
          <w:lang w:val="ru-RU"/>
        </w:rPr>
      </w:pPr>
      <w:r>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16DD173" w14:textId="77777777" w:rsidR="00B25D63" w:rsidRDefault="00B25D63" w:rsidP="00A6319D">
      <w:pPr>
        <w:pStyle w:val="af5"/>
        <w:widowControl w:val="0"/>
        <w:numPr>
          <w:ilvl w:val="1"/>
          <w:numId w:val="5"/>
        </w:numPr>
        <w:overflowPunct/>
        <w:autoSpaceDE/>
        <w:adjustRightInd/>
        <w:spacing w:after="240"/>
        <w:ind w:left="930" w:right="412" w:hanging="468"/>
        <w:jc w:val="both"/>
        <w:textAlignment w:val="auto"/>
        <w:rPr>
          <w:sz w:val="18"/>
          <w:szCs w:val="18"/>
          <w:lang w:val="ru-RU"/>
        </w:rPr>
      </w:pPr>
      <w:r>
        <w:rPr>
          <w:sz w:val="18"/>
          <w:szCs w:val="18"/>
          <w:lang w:val="ru-RU"/>
        </w:rPr>
        <w:lastRenderedPageBreak/>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D08F4AE"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1B9F9121"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38F5144"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3C2D72F9"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36A0890F"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18"/>
          <w:szCs w:val="18"/>
          <w:lang w:val="ru-RU"/>
        </w:rPr>
        <w:t>помимо прочего</w:t>
      </w:r>
      <w:r>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7B6CCAE"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4AD70CF2" w14:textId="77777777" w:rsidR="00B25D63" w:rsidRDefault="00B25D63" w:rsidP="00A6319D">
      <w:pPr>
        <w:pStyle w:val="af5"/>
        <w:widowControl w:val="0"/>
        <w:numPr>
          <w:ilvl w:val="0"/>
          <w:numId w:val="5"/>
        </w:numPr>
        <w:overflowPunct/>
        <w:autoSpaceDE/>
        <w:adjustRightInd/>
        <w:spacing w:after="240"/>
        <w:ind w:right="58"/>
        <w:jc w:val="both"/>
        <w:textAlignment w:val="auto"/>
        <w:rPr>
          <w:sz w:val="18"/>
          <w:szCs w:val="18"/>
        </w:rPr>
      </w:pPr>
      <w:r>
        <w:rPr>
          <w:sz w:val="18"/>
          <w:szCs w:val="18"/>
        </w:rPr>
        <w:t>СЕКСУАЛЬНАЯ ЭКСПЛУАТАЦИЯ:</w:t>
      </w:r>
    </w:p>
    <w:p w14:paraId="371882AC"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4259C365" w14:textId="77777777" w:rsidR="00B25D63" w:rsidRDefault="00B25D63" w:rsidP="00A6319D">
      <w:pPr>
        <w:pStyle w:val="af5"/>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ЮНФПА не будет применять вышеуказанную норму в отношении возраста в любом случае, когда работник </w:t>
      </w:r>
      <w:r>
        <w:rPr>
          <w:sz w:val="18"/>
          <w:szCs w:val="18"/>
          <w:lang w:val="ru-RU"/>
        </w:rPr>
        <w:lastRenderedPageBreak/>
        <w:t>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08A9DB67" w14:textId="77777777" w:rsidR="00B25D63" w:rsidRDefault="00B25D63" w:rsidP="00B25D63">
      <w:pPr>
        <w:spacing w:after="240"/>
        <w:rPr>
          <w:sz w:val="18"/>
          <w:szCs w:val="18"/>
          <w:lang w:val="ru-RU"/>
        </w:rPr>
      </w:pPr>
    </w:p>
    <w:p w14:paraId="7752AC7F" w14:textId="77777777" w:rsidR="00B25D63" w:rsidRDefault="00B25D63" w:rsidP="00B25D63">
      <w:pPr>
        <w:spacing w:after="240"/>
        <w:rPr>
          <w:sz w:val="18"/>
          <w:szCs w:val="18"/>
          <w:lang w:val="ru-RU"/>
        </w:rPr>
      </w:pPr>
    </w:p>
    <w:p w14:paraId="39B0792D" w14:textId="77777777" w:rsidR="00B25D63" w:rsidRDefault="00B25D63" w:rsidP="00B25D63">
      <w:pPr>
        <w:jc w:val="center"/>
        <w:rPr>
          <w:rFonts w:ascii="Calibri" w:hAnsi="Calibri"/>
          <w:lang w:val="ru-RU"/>
        </w:rPr>
      </w:pPr>
    </w:p>
    <w:p w14:paraId="422582B2" w14:textId="77777777" w:rsidR="00C128CB" w:rsidRPr="00B25D63" w:rsidRDefault="00C128CB" w:rsidP="00B25D63">
      <w:pPr>
        <w:jc w:val="center"/>
        <w:rPr>
          <w:rFonts w:ascii="Calibri" w:hAnsi="Calibri"/>
          <w:lang w:val="ru-RU"/>
        </w:rPr>
      </w:pPr>
    </w:p>
    <w:sectPr w:rsidR="00C128CB" w:rsidRPr="00B25D63" w:rsidSect="00222A0C">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FCAAA" w14:textId="77777777" w:rsidR="00FD6703" w:rsidRDefault="00FD6703">
      <w:r>
        <w:separator/>
      </w:r>
    </w:p>
  </w:endnote>
  <w:endnote w:type="continuationSeparator" w:id="0">
    <w:p w14:paraId="775758D3" w14:textId="77777777" w:rsidR="00FD6703" w:rsidRDefault="00FD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0BB0" w14:textId="77777777" w:rsidR="00AE2BA0" w:rsidRDefault="00AE2BA0" w:rsidP="00AB328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6571C4E" w14:textId="77777777" w:rsidR="00AE2BA0" w:rsidRDefault="00AE2BA0" w:rsidP="009C12A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DAA" w14:textId="7816AB38" w:rsidR="00AE2BA0" w:rsidRPr="003A1F0A" w:rsidRDefault="00AE2BA0" w:rsidP="008E457F">
    <w:pPr>
      <w:pStyle w:val="a9"/>
      <w:framePr w:w="936" w:wrap="around" w:vAnchor="text" w:hAnchor="margin" w:xAlign="right" w:y="1"/>
      <w:jc w:val="right"/>
      <w:rPr>
        <w:rStyle w:val="aa"/>
        <w:rFonts w:ascii="Calibri" w:hAnsi="Calibri"/>
        <w:sz w:val="18"/>
        <w:szCs w:val="18"/>
      </w:rPr>
    </w:pPr>
    <w:r w:rsidRPr="003A1F0A">
      <w:rPr>
        <w:rStyle w:val="aa"/>
        <w:rFonts w:ascii="Calibri" w:hAnsi="Calibri"/>
        <w:sz w:val="18"/>
        <w:szCs w:val="18"/>
      </w:rPr>
      <w:fldChar w:fldCharType="begin"/>
    </w:r>
    <w:r w:rsidRPr="003A1F0A">
      <w:rPr>
        <w:rStyle w:val="aa"/>
        <w:rFonts w:ascii="Calibri" w:hAnsi="Calibri"/>
        <w:sz w:val="18"/>
        <w:szCs w:val="18"/>
      </w:rPr>
      <w:instrText xml:space="preserve">PAGE  </w:instrText>
    </w:r>
    <w:r w:rsidRPr="003A1F0A">
      <w:rPr>
        <w:rStyle w:val="aa"/>
        <w:rFonts w:ascii="Calibri" w:hAnsi="Calibri"/>
        <w:sz w:val="18"/>
        <w:szCs w:val="18"/>
      </w:rPr>
      <w:fldChar w:fldCharType="separate"/>
    </w:r>
    <w:r w:rsidR="0000268A">
      <w:rPr>
        <w:rStyle w:val="aa"/>
        <w:rFonts w:ascii="Calibri" w:hAnsi="Calibri"/>
        <w:noProof/>
        <w:sz w:val="18"/>
        <w:szCs w:val="18"/>
      </w:rPr>
      <w:t>7</w:t>
    </w:r>
    <w:r w:rsidRPr="003A1F0A">
      <w:rPr>
        <w:rStyle w:val="aa"/>
        <w:rFonts w:ascii="Calibri" w:hAnsi="Calibri"/>
        <w:sz w:val="18"/>
        <w:szCs w:val="18"/>
      </w:rPr>
      <w:fldChar w:fldCharType="end"/>
    </w:r>
    <w:r w:rsidRPr="003A1F0A">
      <w:rPr>
        <w:rStyle w:val="aa"/>
        <w:rFonts w:ascii="Calibri" w:hAnsi="Calibri"/>
        <w:sz w:val="18"/>
        <w:szCs w:val="18"/>
      </w:rPr>
      <w:t xml:space="preserve"> of </w:t>
    </w:r>
    <w:r w:rsidRPr="003A1F0A">
      <w:rPr>
        <w:rStyle w:val="aa"/>
        <w:rFonts w:ascii="Calibri" w:hAnsi="Calibri"/>
        <w:sz w:val="18"/>
        <w:szCs w:val="18"/>
      </w:rPr>
      <w:fldChar w:fldCharType="begin"/>
    </w:r>
    <w:r w:rsidRPr="003A1F0A">
      <w:rPr>
        <w:rStyle w:val="aa"/>
        <w:rFonts w:ascii="Calibri" w:hAnsi="Calibri"/>
        <w:sz w:val="18"/>
        <w:szCs w:val="18"/>
      </w:rPr>
      <w:instrText xml:space="preserve"> NUMPAGES </w:instrText>
    </w:r>
    <w:r w:rsidRPr="003A1F0A">
      <w:rPr>
        <w:rStyle w:val="aa"/>
        <w:rFonts w:ascii="Calibri" w:hAnsi="Calibri"/>
        <w:sz w:val="18"/>
        <w:szCs w:val="18"/>
      </w:rPr>
      <w:fldChar w:fldCharType="separate"/>
    </w:r>
    <w:r w:rsidR="0000268A">
      <w:rPr>
        <w:rStyle w:val="aa"/>
        <w:rFonts w:ascii="Calibri" w:hAnsi="Calibri"/>
        <w:noProof/>
        <w:sz w:val="18"/>
        <w:szCs w:val="18"/>
      </w:rPr>
      <w:t>27</w:t>
    </w:r>
    <w:r w:rsidRPr="003A1F0A">
      <w:rPr>
        <w:rStyle w:val="aa"/>
        <w:rFonts w:ascii="Calibri" w:hAnsi="Calibri"/>
        <w:sz w:val="18"/>
        <w:szCs w:val="18"/>
      </w:rPr>
      <w:fldChar w:fldCharType="end"/>
    </w:r>
  </w:p>
  <w:p w14:paraId="44FAC270" w14:textId="5BC59C49" w:rsidR="00AE2BA0" w:rsidRPr="00CD296C" w:rsidRDefault="00AE2BA0" w:rsidP="001D5909">
    <w:pPr>
      <w:pStyle w:val="UNFPAAddress"/>
      <w:tabs>
        <w:tab w:val="clear" w:pos="8640"/>
        <w:tab w:val="right" w:pos="9720"/>
      </w:tabs>
      <w:spacing w:line="230" w:lineRule="exact"/>
      <w:ind w:right="360"/>
      <w:rPr>
        <w:rFonts w:ascii="Calibri" w:hAnsi="Calibri"/>
        <w:sz w:val="18"/>
        <w:szCs w:val="18"/>
        <w:lang w:val="ru-RU"/>
      </w:rPr>
    </w:pPr>
    <w:r w:rsidRPr="00621FC2">
      <w:rPr>
        <w:rFonts w:ascii="Calibri" w:hAnsi="Calibri"/>
        <w:sz w:val="18"/>
        <w:szCs w:val="18"/>
      </w:rPr>
      <w:t>UNFPA/KAZ/RFQ/2020/00</w:t>
    </w:r>
    <w:r>
      <w:rPr>
        <w:rFonts w:ascii="Calibri" w:hAnsi="Calibri"/>
        <w:sz w:val="18"/>
        <w:szCs w:val="18"/>
        <w:lang w:val="ru-RU"/>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58FC" w14:textId="77777777" w:rsidR="00FD6703" w:rsidRDefault="00FD6703">
      <w:r>
        <w:separator/>
      </w:r>
    </w:p>
  </w:footnote>
  <w:footnote w:type="continuationSeparator" w:id="0">
    <w:p w14:paraId="3B6E1550" w14:textId="77777777" w:rsidR="00FD6703" w:rsidRDefault="00FD6703">
      <w:r>
        <w:continuationSeparator/>
      </w:r>
    </w:p>
  </w:footnote>
  <w:footnote w:id="1">
    <w:p w14:paraId="36AF05AA" w14:textId="271EDEAC" w:rsidR="00AE2BA0" w:rsidRPr="00A56F78" w:rsidRDefault="00AE2BA0" w:rsidP="000279A3">
      <w:pPr>
        <w:pStyle w:val="af2"/>
        <w:jc w:val="both"/>
        <w:rPr>
          <w:sz w:val="18"/>
          <w:szCs w:val="18"/>
          <w:lang w:val="ru-RU"/>
        </w:rPr>
      </w:pPr>
      <w:r w:rsidRPr="000279A3">
        <w:rPr>
          <w:rFonts w:ascii="Calibri" w:hAnsi="Calibri" w:cs="Calibri"/>
          <w:sz w:val="18"/>
          <w:szCs w:val="18"/>
          <w:vertAlign w:val="superscript"/>
          <w:lang w:val="ru-RU" w:eastAsia="en-GB"/>
        </w:rPr>
        <w:footnoteRef/>
      </w:r>
      <w:r w:rsidRPr="000279A3">
        <w:rPr>
          <w:rFonts w:ascii="Calibri" w:hAnsi="Calibri" w:cs="Calibri"/>
          <w:sz w:val="18"/>
          <w:szCs w:val="18"/>
          <w:lang w:val="ru-RU" w:eastAsia="en-GB"/>
        </w:rPr>
        <w:t xml:space="preserve"> Y-PEER — молодёжная сеть равного обучения (англ. Youth Peer Education Network), международная сеть, продвигающая ведение здорового образа жизни через подход равный-равному (англ. peer to peer) и нацеленная на предоставление возможности молодым людям принимать ответственные решения за своё здоровье. Была создана в 1999 году по инициативе межведомственной группы по вопросам молодёжи, развития и защиты ООН и Фонда ООН в области народонаселения. Благодаря профессиональному подходу молодых тренеров, концепции интерактивных методов обучения и всесторонней поддержке Фонда ООН в области народонаселения, сеть Y-PEER приобрела уникальную репутацию и имеет огромную популярность во многих странах мира как всеобъемлющая сеть в области развития их лидерского потенциала. В Казахстане движение активно работает с 2003 года при поддержке ЮНФПА.</w:t>
      </w:r>
      <w:r w:rsidRPr="00A56F78">
        <w:rPr>
          <w:sz w:val="18"/>
          <w:szCs w:val="18"/>
          <w:lang w:val="ru-RU"/>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E2BA0" w:rsidRPr="005C59B0" w14:paraId="0D317602" w14:textId="77777777" w:rsidTr="00D6687E">
      <w:trPr>
        <w:trHeight w:val="1142"/>
      </w:trPr>
      <w:tc>
        <w:tcPr>
          <w:tcW w:w="4995" w:type="dxa"/>
          <w:shd w:val="clear" w:color="auto" w:fill="auto"/>
        </w:tcPr>
        <w:p w14:paraId="08B9E431" w14:textId="77777777" w:rsidR="00AE2BA0" w:rsidRPr="00D6687E" w:rsidRDefault="00AE2BA0">
          <w:pPr>
            <w:pStyle w:val="a6"/>
            <w:rPr>
              <w:rFonts w:cs="Arial"/>
              <w:szCs w:val="22"/>
            </w:rPr>
          </w:pPr>
          <w:r>
            <w:rPr>
              <w:rFonts w:ascii="Arial Narrow" w:hAnsi="Arial Narrow" w:cs="Arial"/>
              <w:noProof/>
              <w:szCs w:val="22"/>
            </w:rPr>
            <w:drawing>
              <wp:inline distT="0" distB="0" distL="0" distR="0" wp14:anchorId="390F08FC" wp14:editId="10D88FF4">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E73E844" w14:textId="77777777" w:rsidR="00AE2BA0" w:rsidRDefault="00AE2BA0" w:rsidP="007B1011">
          <w:pPr>
            <w:pStyle w:val="a6"/>
            <w:jc w:val="right"/>
            <w:rPr>
              <w:rFonts w:ascii="Calibri" w:hAnsi="Calibri" w:cs="Arial"/>
              <w:sz w:val="18"/>
              <w:szCs w:val="18"/>
              <w:lang w:val="ru-RU"/>
            </w:rPr>
          </w:pPr>
          <w:r>
            <w:rPr>
              <w:rFonts w:ascii="Calibri" w:hAnsi="Calibri" w:cs="Arial"/>
              <w:sz w:val="18"/>
              <w:szCs w:val="18"/>
              <w:lang w:val="ru-RU"/>
            </w:rPr>
            <w:t xml:space="preserve">Фонд Организации Объединенных </w:t>
          </w:r>
        </w:p>
        <w:p w14:paraId="1FA268F3" w14:textId="77777777" w:rsidR="00AE2BA0" w:rsidRDefault="00AE2BA0" w:rsidP="007B1011">
          <w:pPr>
            <w:pStyle w:val="a6"/>
            <w:jc w:val="right"/>
            <w:rPr>
              <w:rFonts w:ascii="Calibri" w:hAnsi="Calibri" w:cs="Arial"/>
              <w:sz w:val="18"/>
              <w:szCs w:val="18"/>
              <w:lang w:val="ru-RU"/>
            </w:rPr>
          </w:pPr>
          <w:r>
            <w:rPr>
              <w:rFonts w:ascii="Calibri" w:hAnsi="Calibri" w:cs="Arial"/>
              <w:sz w:val="18"/>
              <w:szCs w:val="18"/>
              <w:lang w:val="ru-RU"/>
            </w:rPr>
            <w:t>Наций в области народонаселения</w:t>
          </w:r>
        </w:p>
        <w:p w14:paraId="34A0E980" w14:textId="77777777" w:rsidR="00AE2BA0" w:rsidRPr="00D42F08" w:rsidRDefault="00AE2BA0" w:rsidP="007B1011">
          <w:pPr>
            <w:pStyle w:val="a6"/>
            <w:jc w:val="right"/>
            <w:rPr>
              <w:rFonts w:ascii="Calibri" w:hAnsi="Calibri" w:cs="Arial"/>
              <w:sz w:val="18"/>
              <w:szCs w:val="18"/>
              <w:lang w:val="ru-RU"/>
            </w:rPr>
          </w:pPr>
          <w:r>
            <w:rPr>
              <w:rFonts w:ascii="Calibri" w:hAnsi="Calibri" w:cs="Arial"/>
              <w:sz w:val="18"/>
              <w:szCs w:val="18"/>
              <w:lang w:val="ru-RU"/>
            </w:rPr>
            <w:t>Республики</w:t>
          </w:r>
          <w:r w:rsidRPr="00D42F08">
            <w:rPr>
              <w:rFonts w:ascii="Calibri" w:hAnsi="Calibri" w:cs="Arial"/>
              <w:sz w:val="18"/>
              <w:szCs w:val="18"/>
              <w:lang w:val="ru-RU"/>
            </w:rPr>
            <w:t xml:space="preserve"> </w:t>
          </w:r>
          <w:r>
            <w:rPr>
              <w:rFonts w:ascii="Calibri" w:hAnsi="Calibri" w:cs="Arial"/>
              <w:sz w:val="18"/>
              <w:szCs w:val="18"/>
              <w:lang w:val="ru-RU"/>
            </w:rPr>
            <w:t>Казахстан</w:t>
          </w:r>
          <w:r w:rsidRPr="00D42F08">
            <w:rPr>
              <w:rFonts w:ascii="Calibri" w:hAnsi="Calibri" w:cs="Arial"/>
              <w:sz w:val="18"/>
              <w:szCs w:val="18"/>
              <w:lang w:val="ru-RU"/>
            </w:rPr>
            <w:t xml:space="preserve"> (</w:t>
          </w:r>
          <w:r>
            <w:rPr>
              <w:rFonts w:ascii="Calibri" w:hAnsi="Calibri" w:cs="Arial"/>
              <w:sz w:val="18"/>
              <w:szCs w:val="18"/>
              <w:lang w:val="ru-RU"/>
            </w:rPr>
            <w:t>ЮНФПА</w:t>
          </w:r>
          <w:r w:rsidRPr="00D42F08">
            <w:rPr>
              <w:rFonts w:ascii="Calibri" w:hAnsi="Calibri" w:cs="Arial"/>
              <w:sz w:val="18"/>
              <w:szCs w:val="18"/>
              <w:lang w:val="ru-RU"/>
            </w:rPr>
            <w:t>)</w:t>
          </w:r>
        </w:p>
        <w:p w14:paraId="1C2AA852" w14:textId="77777777" w:rsidR="00AE2BA0" w:rsidRPr="0087033E" w:rsidRDefault="00AE2BA0" w:rsidP="007B1011">
          <w:pPr>
            <w:pStyle w:val="a6"/>
            <w:jc w:val="right"/>
            <w:rPr>
              <w:rFonts w:ascii="Calibri" w:hAnsi="Calibri" w:cs="Arial"/>
              <w:sz w:val="18"/>
              <w:szCs w:val="18"/>
              <w:lang w:val="ru-RU"/>
            </w:rPr>
          </w:pPr>
          <w:r>
            <w:rPr>
              <w:rFonts w:ascii="Calibri" w:hAnsi="Calibri" w:cs="Arial"/>
              <w:sz w:val="18"/>
              <w:szCs w:val="18"/>
              <w:lang w:val="ru-RU"/>
            </w:rPr>
            <w:t>ул</w:t>
          </w:r>
          <w:r w:rsidRPr="0087033E">
            <w:rPr>
              <w:rFonts w:ascii="Calibri" w:hAnsi="Calibri" w:cs="Arial"/>
              <w:sz w:val="18"/>
              <w:szCs w:val="18"/>
              <w:lang w:val="ru-RU"/>
            </w:rPr>
            <w:t xml:space="preserve">. </w:t>
          </w:r>
          <w:r>
            <w:rPr>
              <w:rFonts w:ascii="Calibri" w:hAnsi="Calibri" w:cs="Arial"/>
              <w:sz w:val="18"/>
              <w:szCs w:val="18"/>
              <w:lang w:val="ru-RU"/>
            </w:rPr>
            <w:t>Азербайджана Мамбетова, 14</w:t>
          </w:r>
          <w:r w:rsidRPr="0087033E">
            <w:rPr>
              <w:rFonts w:ascii="Calibri" w:hAnsi="Calibri" w:cs="Arial"/>
              <w:sz w:val="18"/>
              <w:szCs w:val="18"/>
              <w:lang w:val="ru-RU"/>
            </w:rPr>
            <w:t xml:space="preserve"> </w:t>
          </w:r>
        </w:p>
        <w:p w14:paraId="2B881CF2" w14:textId="77777777" w:rsidR="00AE2BA0" w:rsidRPr="0087033E" w:rsidRDefault="00AE2BA0" w:rsidP="007B1011">
          <w:pPr>
            <w:pStyle w:val="a6"/>
            <w:jc w:val="right"/>
            <w:rPr>
              <w:rFonts w:ascii="Calibri" w:hAnsi="Calibri" w:cs="Arial"/>
              <w:sz w:val="18"/>
              <w:szCs w:val="18"/>
              <w:lang w:val="ru-RU"/>
            </w:rPr>
          </w:pPr>
          <w:r>
            <w:rPr>
              <w:rFonts w:ascii="Calibri" w:hAnsi="Calibri" w:cs="Arial"/>
              <w:sz w:val="18"/>
              <w:szCs w:val="18"/>
              <w:lang w:val="ru-RU"/>
            </w:rPr>
            <w:t>Нур-Султан, Республика Казахстан</w:t>
          </w:r>
        </w:p>
        <w:p w14:paraId="1FCB2A83" w14:textId="77777777" w:rsidR="00AE2BA0" w:rsidRPr="000219BB" w:rsidRDefault="00AE2BA0" w:rsidP="007B1011">
          <w:pPr>
            <w:pStyle w:val="a6"/>
            <w:jc w:val="right"/>
            <w:rPr>
              <w:rFonts w:ascii="Calibri" w:hAnsi="Calibri" w:cs="Arial"/>
              <w:sz w:val="18"/>
              <w:szCs w:val="18"/>
              <w:lang w:val="da-DK"/>
            </w:rPr>
          </w:pPr>
          <w:r w:rsidRPr="000219BB">
            <w:rPr>
              <w:rFonts w:ascii="Calibri" w:hAnsi="Calibri" w:cs="Arial"/>
              <w:sz w:val="18"/>
              <w:szCs w:val="18"/>
              <w:lang w:val="da-DK"/>
            </w:rPr>
            <w:t xml:space="preserve">E-mail: </w:t>
          </w:r>
          <w:r w:rsidRPr="00880A01">
            <w:rPr>
              <w:rFonts w:ascii="Calibri" w:hAnsi="Calibri" w:cs="Arial"/>
              <w:i/>
              <w:sz w:val="18"/>
              <w:szCs w:val="18"/>
              <w:lang w:val="da-DK"/>
            </w:rPr>
            <w:t>kaz.procurement@unfpa.org</w:t>
          </w:r>
        </w:p>
        <w:p w14:paraId="502A98B7" w14:textId="77777777" w:rsidR="00AE2BA0" w:rsidRPr="005C59B0" w:rsidRDefault="00AE2BA0" w:rsidP="007B1011">
          <w:pPr>
            <w:pStyle w:val="a6"/>
            <w:jc w:val="right"/>
            <w:rPr>
              <w:rFonts w:cs="Arial"/>
              <w:szCs w:val="22"/>
              <w:lang w:val="fr-FR"/>
            </w:rPr>
          </w:pPr>
          <w:r w:rsidRPr="005C59B0">
            <w:rPr>
              <w:rFonts w:ascii="Calibri" w:hAnsi="Calibri" w:cs="Arial"/>
              <w:sz w:val="18"/>
              <w:szCs w:val="18"/>
              <w:lang w:val="fr-FR"/>
            </w:rPr>
            <w:t>Website: www.</w:t>
          </w:r>
          <w:r>
            <w:rPr>
              <w:rFonts w:ascii="Calibri" w:hAnsi="Calibri" w:cs="Arial"/>
              <w:sz w:val="18"/>
              <w:szCs w:val="18"/>
              <w:lang w:val="fr-FR"/>
            </w:rPr>
            <w:t>kazakhstan.</w:t>
          </w:r>
          <w:r w:rsidRPr="005C59B0">
            <w:rPr>
              <w:rFonts w:ascii="Calibri" w:hAnsi="Calibri" w:cs="Arial"/>
              <w:sz w:val="18"/>
              <w:szCs w:val="18"/>
              <w:lang w:val="fr-FR"/>
            </w:rPr>
            <w:t>unfpa.org</w:t>
          </w:r>
        </w:p>
      </w:tc>
    </w:tr>
  </w:tbl>
  <w:p w14:paraId="3D88CFD1" w14:textId="77777777" w:rsidR="00AE2BA0" w:rsidRPr="005C59B0" w:rsidRDefault="00AE2BA0">
    <w:pPr>
      <w:pStyle w:val="a6"/>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534F91"/>
    <w:multiLevelType w:val="hybridMultilevel"/>
    <w:tmpl w:val="445CC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3DCB"/>
    <w:multiLevelType w:val="hybridMultilevel"/>
    <w:tmpl w:val="A0566A76"/>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1425"/>
    <w:multiLevelType w:val="hybridMultilevel"/>
    <w:tmpl w:val="0BDC7BE2"/>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162"/>
    <w:multiLevelType w:val="hybridMultilevel"/>
    <w:tmpl w:val="5174605A"/>
    <w:lvl w:ilvl="0" w:tplc="04090011">
      <w:start w:val="1"/>
      <w:numFmt w:val="decimal"/>
      <w:lvlText w:val="%1)"/>
      <w:lvlJc w:val="left"/>
      <w:pPr>
        <w:ind w:left="720" w:hanging="360"/>
      </w:pPr>
      <w:rPr>
        <w:rFonts w:hint="default"/>
      </w:rPr>
    </w:lvl>
    <w:lvl w:ilvl="1" w:tplc="C71E868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930D7"/>
    <w:multiLevelType w:val="hybridMultilevel"/>
    <w:tmpl w:val="E9145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50230"/>
    <w:multiLevelType w:val="hybridMultilevel"/>
    <w:tmpl w:val="293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82041"/>
    <w:multiLevelType w:val="hybridMultilevel"/>
    <w:tmpl w:val="16F64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84312"/>
    <w:multiLevelType w:val="hybridMultilevel"/>
    <w:tmpl w:val="AF8E87F8"/>
    <w:lvl w:ilvl="0" w:tplc="0832BF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BD6276"/>
    <w:multiLevelType w:val="hybridMultilevel"/>
    <w:tmpl w:val="06B4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B674B"/>
    <w:multiLevelType w:val="hybridMultilevel"/>
    <w:tmpl w:val="BDF8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031CD0"/>
    <w:multiLevelType w:val="hybridMultilevel"/>
    <w:tmpl w:val="15D4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71950"/>
    <w:multiLevelType w:val="hybridMultilevel"/>
    <w:tmpl w:val="A9CA1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F108A5"/>
    <w:multiLevelType w:val="hybridMultilevel"/>
    <w:tmpl w:val="99E2F3FC"/>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922FB"/>
    <w:multiLevelType w:val="hybridMultilevel"/>
    <w:tmpl w:val="6DCEF780"/>
    <w:lvl w:ilvl="0" w:tplc="0096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1280F"/>
    <w:multiLevelType w:val="hybridMultilevel"/>
    <w:tmpl w:val="FB7A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D0289"/>
    <w:multiLevelType w:val="hybridMultilevel"/>
    <w:tmpl w:val="C16C02A0"/>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445"/>
    <w:multiLevelType w:val="hybridMultilevel"/>
    <w:tmpl w:val="5174605A"/>
    <w:lvl w:ilvl="0" w:tplc="04090011">
      <w:start w:val="1"/>
      <w:numFmt w:val="decimal"/>
      <w:lvlText w:val="%1)"/>
      <w:lvlJc w:val="left"/>
      <w:pPr>
        <w:ind w:left="720" w:hanging="360"/>
      </w:pPr>
      <w:rPr>
        <w:rFonts w:hint="default"/>
      </w:rPr>
    </w:lvl>
    <w:lvl w:ilvl="1" w:tplc="C71E868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5830"/>
    <w:multiLevelType w:val="hybridMultilevel"/>
    <w:tmpl w:val="CC6E2B36"/>
    <w:lvl w:ilvl="0" w:tplc="3E1E7B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FC46C0"/>
    <w:multiLevelType w:val="hybridMultilevel"/>
    <w:tmpl w:val="E5BE3724"/>
    <w:lvl w:ilvl="0" w:tplc="E52414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AA539B"/>
    <w:multiLevelType w:val="hybridMultilevel"/>
    <w:tmpl w:val="5A02554E"/>
    <w:lvl w:ilvl="0" w:tplc="3E1E7BF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5494D"/>
    <w:multiLevelType w:val="hybridMultilevel"/>
    <w:tmpl w:val="C700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57CF0"/>
    <w:multiLevelType w:val="hybridMultilevel"/>
    <w:tmpl w:val="C2548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FE583C"/>
    <w:multiLevelType w:val="hybridMultilevel"/>
    <w:tmpl w:val="6DA26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93761"/>
    <w:multiLevelType w:val="hybridMultilevel"/>
    <w:tmpl w:val="9F6A105E"/>
    <w:lvl w:ilvl="0" w:tplc="3E1E7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4311F"/>
    <w:multiLevelType w:val="hybridMultilevel"/>
    <w:tmpl w:val="529A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D4260"/>
    <w:multiLevelType w:val="hybridMultilevel"/>
    <w:tmpl w:val="35A2F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52C27"/>
    <w:multiLevelType w:val="hybridMultilevel"/>
    <w:tmpl w:val="18E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37BD6"/>
    <w:multiLevelType w:val="hybridMultilevel"/>
    <w:tmpl w:val="D4E4B76E"/>
    <w:lvl w:ilvl="0" w:tplc="3E1E7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E608B"/>
    <w:multiLevelType w:val="hybridMultilevel"/>
    <w:tmpl w:val="F33E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E7CCB"/>
    <w:multiLevelType w:val="hybridMultilevel"/>
    <w:tmpl w:val="7C74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7375C"/>
    <w:multiLevelType w:val="hybridMultilevel"/>
    <w:tmpl w:val="0B44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5"/>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16"/>
  </w:num>
  <w:num w:numId="9">
    <w:abstractNumId w:val="14"/>
  </w:num>
  <w:num w:numId="10">
    <w:abstractNumId w:val="19"/>
  </w:num>
  <w:num w:numId="11">
    <w:abstractNumId w:val="17"/>
  </w:num>
  <w:num w:numId="12">
    <w:abstractNumId w:val="3"/>
  </w:num>
  <w:num w:numId="13">
    <w:abstractNumId w:val="7"/>
  </w:num>
  <w:num w:numId="14">
    <w:abstractNumId w:val="2"/>
  </w:num>
  <w:num w:numId="15">
    <w:abstractNumId w:val="33"/>
  </w:num>
  <w:num w:numId="16">
    <w:abstractNumId w:val="29"/>
  </w:num>
  <w:num w:numId="17">
    <w:abstractNumId w:val="8"/>
  </w:num>
  <w:num w:numId="18">
    <w:abstractNumId w:val="34"/>
  </w:num>
  <w:num w:numId="19">
    <w:abstractNumId w:val="9"/>
  </w:num>
  <w:num w:numId="20">
    <w:abstractNumId w:val="24"/>
  </w:num>
  <w:num w:numId="21">
    <w:abstractNumId w:val="36"/>
  </w:num>
  <w:num w:numId="22">
    <w:abstractNumId w:val="6"/>
  </w:num>
  <w:num w:numId="23">
    <w:abstractNumId w:val="18"/>
  </w:num>
  <w:num w:numId="24">
    <w:abstractNumId w:val="1"/>
  </w:num>
  <w:num w:numId="25">
    <w:abstractNumId w:val="31"/>
  </w:num>
  <w:num w:numId="26">
    <w:abstractNumId w:val="4"/>
  </w:num>
  <w:num w:numId="27">
    <w:abstractNumId w:val="15"/>
  </w:num>
  <w:num w:numId="28">
    <w:abstractNumId w:val="27"/>
  </w:num>
  <w:num w:numId="29">
    <w:abstractNumId w:val="21"/>
  </w:num>
  <w:num w:numId="30">
    <w:abstractNumId w:val="35"/>
  </w:num>
  <w:num w:numId="31">
    <w:abstractNumId w:val="12"/>
  </w:num>
  <w:num w:numId="32">
    <w:abstractNumId w:val="11"/>
  </w:num>
  <w:num w:numId="33">
    <w:abstractNumId w:val="30"/>
  </w:num>
  <w:num w:numId="34">
    <w:abstractNumId w:val="26"/>
  </w:num>
  <w:num w:numId="35">
    <w:abstractNumId w:val="22"/>
  </w:num>
  <w:num w:numId="36">
    <w:abstractNumId w:val="13"/>
  </w:num>
  <w:num w:numId="37">
    <w:abstractNumId w:val="0"/>
  </w:num>
  <w:num w:numId="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8A"/>
    <w:rsid w:val="00005511"/>
    <w:rsid w:val="00010DF0"/>
    <w:rsid w:val="00013316"/>
    <w:rsid w:val="0002021E"/>
    <w:rsid w:val="00020874"/>
    <w:rsid w:val="000219BB"/>
    <w:rsid w:val="000253AF"/>
    <w:rsid w:val="000275EF"/>
    <w:rsid w:val="00027914"/>
    <w:rsid w:val="000279A3"/>
    <w:rsid w:val="000378D1"/>
    <w:rsid w:val="00043A5C"/>
    <w:rsid w:val="0004583B"/>
    <w:rsid w:val="00047A95"/>
    <w:rsid w:val="00047C0C"/>
    <w:rsid w:val="000601B4"/>
    <w:rsid w:val="000652CA"/>
    <w:rsid w:val="00070982"/>
    <w:rsid w:val="000709A7"/>
    <w:rsid w:val="00070BE5"/>
    <w:rsid w:val="00081F44"/>
    <w:rsid w:val="00083602"/>
    <w:rsid w:val="00084BBC"/>
    <w:rsid w:val="00094B22"/>
    <w:rsid w:val="000976FC"/>
    <w:rsid w:val="000A66A1"/>
    <w:rsid w:val="000B3696"/>
    <w:rsid w:val="000C2E31"/>
    <w:rsid w:val="000C5682"/>
    <w:rsid w:val="000C61BE"/>
    <w:rsid w:val="000C7967"/>
    <w:rsid w:val="000C7EF3"/>
    <w:rsid w:val="000D2C11"/>
    <w:rsid w:val="000D3740"/>
    <w:rsid w:val="000D401D"/>
    <w:rsid w:val="000D444B"/>
    <w:rsid w:val="000D6BB5"/>
    <w:rsid w:val="000E382D"/>
    <w:rsid w:val="000E5748"/>
    <w:rsid w:val="000F6511"/>
    <w:rsid w:val="00103341"/>
    <w:rsid w:val="00112861"/>
    <w:rsid w:val="0012089D"/>
    <w:rsid w:val="00123758"/>
    <w:rsid w:val="00131170"/>
    <w:rsid w:val="00133228"/>
    <w:rsid w:val="001407DB"/>
    <w:rsid w:val="00141C76"/>
    <w:rsid w:val="00142865"/>
    <w:rsid w:val="00146F05"/>
    <w:rsid w:val="00157F80"/>
    <w:rsid w:val="00166296"/>
    <w:rsid w:val="00176892"/>
    <w:rsid w:val="0019133E"/>
    <w:rsid w:val="0019330E"/>
    <w:rsid w:val="001941BC"/>
    <w:rsid w:val="00197B7F"/>
    <w:rsid w:val="001A4F2D"/>
    <w:rsid w:val="001A6DE6"/>
    <w:rsid w:val="001A7E57"/>
    <w:rsid w:val="001B7711"/>
    <w:rsid w:val="001D3AC9"/>
    <w:rsid w:val="001D4D0D"/>
    <w:rsid w:val="001D5909"/>
    <w:rsid w:val="001E015B"/>
    <w:rsid w:val="001E28CD"/>
    <w:rsid w:val="001E404C"/>
    <w:rsid w:val="00201049"/>
    <w:rsid w:val="00210292"/>
    <w:rsid w:val="00213347"/>
    <w:rsid w:val="002144CA"/>
    <w:rsid w:val="00217C53"/>
    <w:rsid w:val="00222A0C"/>
    <w:rsid w:val="00225BD0"/>
    <w:rsid w:val="00233B35"/>
    <w:rsid w:val="00236750"/>
    <w:rsid w:val="00241CB4"/>
    <w:rsid w:val="002440B7"/>
    <w:rsid w:val="00244F81"/>
    <w:rsid w:val="00246DB0"/>
    <w:rsid w:val="00253020"/>
    <w:rsid w:val="00261A28"/>
    <w:rsid w:val="002642AB"/>
    <w:rsid w:val="00272205"/>
    <w:rsid w:val="00287FCC"/>
    <w:rsid w:val="00292769"/>
    <w:rsid w:val="002933E3"/>
    <w:rsid w:val="002B0E33"/>
    <w:rsid w:val="002C09D4"/>
    <w:rsid w:val="002C1E94"/>
    <w:rsid w:val="002C3B4A"/>
    <w:rsid w:val="002C53FD"/>
    <w:rsid w:val="002C5992"/>
    <w:rsid w:val="002C76AC"/>
    <w:rsid w:val="002D3463"/>
    <w:rsid w:val="002D383B"/>
    <w:rsid w:val="002D7D80"/>
    <w:rsid w:val="002E1B56"/>
    <w:rsid w:val="002E3321"/>
    <w:rsid w:val="002E4A31"/>
    <w:rsid w:val="002E7372"/>
    <w:rsid w:val="002F0188"/>
    <w:rsid w:val="002F407D"/>
    <w:rsid w:val="002F549B"/>
    <w:rsid w:val="00306C54"/>
    <w:rsid w:val="00316379"/>
    <w:rsid w:val="00317C08"/>
    <w:rsid w:val="003207F6"/>
    <w:rsid w:val="00326434"/>
    <w:rsid w:val="003330AF"/>
    <w:rsid w:val="00337189"/>
    <w:rsid w:val="003406F9"/>
    <w:rsid w:val="003501B9"/>
    <w:rsid w:val="00370D65"/>
    <w:rsid w:val="00372D46"/>
    <w:rsid w:val="00374343"/>
    <w:rsid w:val="00395842"/>
    <w:rsid w:val="00396AB1"/>
    <w:rsid w:val="003A1F0A"/>
    <w:rsid w:val="003A6D41"/>
    <w:rsid w:val="003C2D79"/>
    <w:rsid w:val="003D4B2A"/>
    <w:rsid w:val="003D5F53"/>
    <w:rsid w:val="003E1154"/>
    <w:rsid w:val="003E4EED"/>
    <w:rsid w:val="003F2CBC"/>
    <w:rsid w:val="003F4E91"/>
    <w:rsid w:val="00412FFE"/>
    <w:rsid w:val="0041519F"/>
    <w:rsid w:val="004171CA"/>
    <w:rsid w:val="004429CC"/>
    <w:rsid w:val="00442A19"/>
    <w:rsid w:val="00443530"/>
    <w:rsid w:val="00443DE0"/>
    <w:rsid w:val="00456658"/>
    <w:rsid w:val="00471399"/>
    <w:rsid w:val="0047573D"/>
    <w:rsid w:val="00475BD8"/>
    <w:rsid w:val="0047629E"/>
    <w:rsid w:val="00476F00"/>
    <w:rsid w:val="00482782"/>
    <w:rsid w:val="004845D6"/>
    <w:rsid w:val="00484774"/>
    <w:rsid w:val="004B483F"/>
    <w:rsid w:val="004B51DD"/>
    <w:rsid w:val="004B579A"/>
    <w:rsid w:val="004B6802"/>
    <w:rsid w:val="004C071A"/>
    <w:rsid w:val="004D3D50"/>
    <w:rsid w:val="004E2634"/>
    <w:rsid w:val="004E59E0"/>
    <w:rsid w:val="004F029E"/>
    <w:rsid w:val="004F67A9"/>
    <w:rsid w:val="00500CB6"/>
    <w:rsid w:val="00501B33"/>
    <w:rsid w:val="00503787"/>
    <w:rsid w:val="00514DE6"/>
    <w:rsid w:val="005154F1"/>
    <w:rsid w:val="0051589D"/>
    <w:rsid w:val="00524371"/>
    <w:rsid w:val="00533B21"/>
    <w:rsid w:val="00540915"/>
    <w:rsid w:val="005501C9"/>
    <w:rsid w:val="00555DB6"/>
    <w:rsid w:val="0058157B"/>
    <w:rsid w:val="0058288A"/>
    <w:rsid w:val="00586FD7"/>
    <w:rsid w:val="005922C2"/>
    <w:rsid w:val="00594CC0"/>
    <w:rsid w:val="005B142F"/>
    <w:rsid w:val="005B55A9"/>
    <w:rsid w:val="005B6D95"/>
    <w:rsid w:val="005B7653"/>
    <w:rsid w:val="005C0683"/>
    <w:rsid w:val="005C28A0"/>
    <w:rsid w:val="005C59B0"/>
    <w:rsid w:val="005C5B03"/>
    <w:rsid w:val="005D0144"/>
    <w:rsid w:val="005E7731"/>
    <w:rsid w:val="005F09F6"/>
    <w:rsid w:val="005F3425"/>
    <w:rsid w:val="005F5A55"/>
    <w:rsid w:val="0061730B"/>
    <w:rsid w:val="00621FC2"/>
    <w:rsid w:val="0062383F"/>
    <w:rsid w:val="00630ADE"/>
    <w:rsid w:val="00632207"/>
    <w:rsid w:val="0065075F"/>
    <w:rsid w:val="006515FB"/>
    <w:rsid w:val="00652607"/>
    <w:rsid w:val="00653D9F"/>
    <w:rsid w:val="0066176C"/>
    <w:rsid w:val="006721F0"/>
    <w:rsid w:val="006727D1"/>
    <w:rsid w:val="0067395A"/>
    <w:rsid w:val="00677AAE"/>
    <w:rsid w:val="00681659"/>
    <w:rsid w:val="00697C65"/>
    <w:rsid w:val="006A4632"/>
    <w:rsid w:val="006A5A3D"/>
    <w:rsid w:val="006B20DE"/>
    <w:rsid w:val="006B40D5"/>
    <w:rsid w:val="006B6F83"/>
    <w:rsid w:val="006D5B5F"/>
    <w:rsid w:val="006E3769"/>
    <w:rsid w:val="006E4974"/>
    <w:rsid w:val="006F59E9"/>
    <w:rsid w:val="00702D26"/>
    <w:rsid w:val="00703C7C"/>
    <w:rsid w:val="00707E3A"/>
    <w:rsid w:val="00714305"/>
    <w:rsid w:val="00715956"/>
    <w:rsid w:val="00720DE5"/>
    <w:rsid w:val="007214B9"/>
    <w:rsid w:val="00722CF2"/>
    <w:rsid w:val="00722D17"/>
    <w:rsid w:val="007235C9"/>
    <w:rsid w:val="00723A66"/>
    <w:rsid w:val="0072495D"/>
    <w:rsid w:val="00742A55"/>
    <w:rsid w:val="00742C6B"/>
    <w:rsid w:val="007433BD"/>
    <w:rsid w:val="00750F37"/>
    <w:rsid w:val="00760164"/>
    <w:rsid w:val="00763F5F"/>
    <w:rsid w:val="00764895"/>
    <w:rsid w:val="00775BF1"/>
    <w:rsid w:val="00782483"/>
    <w:rsid w:val="00786922"/>
    <w:rsid w:val="00787F76"/>
    <w:rsid w:val="00793F82"/>
    <w:rsid w:val="00795D28"/>
    <w:rsid w:val="007A1A67"/>
    <w:rsid w:val="007A73BE"/>
    <w:rsid w:val="007B1011"/>
    <w:rsid w:val="007B5E77"/>
    <w:rsid w:val="007B72D6"/>
    <w:rsid w:val="007C0D8E"/>
    <w:rsid w:val="007C1B17"/>
    <w:rsid w:val="007C298B"/>
    <w:rsid w:val="007E6CB3"/>
    <w:rsid w:val="007F2400"/>
    <w:rsid w:val="007F68B5"/>
    <w:rsid w:val="00803F64"/>
    <w:rsid w:val="008066B6"/>
    <w:rsid w:val="008247FB"/>
    <w:rsid w:val="00827BF8"/>
    <w:rsid w:val="00843297"/>
    <w:rsid w:val="008437C9"/>
    <w:rsid w:val="00856170"/>
    <w:rsid w:val="008717B8"/>
    <w:rsid w:val="00871DE8"/>
    <w:rsid w:val="00874CE5"/>
    <w:rsid w:val="008918D0"/>
    <w:rsid w:val="00893D89"/>
    <w:rsid w:val="00897365"/>
    <w:rsid w:val="008A1EB5"/>
    <w:rsid w:val="008A6603"/>
    <w:rsid w:val="008A6E9D"/>
    <w:rsid w:val="008B3CDB"/>
    <w:rsid w:val="008C319E"/>
    <w:rsid w:val="008D420A"/>
    <w:rsid w:val="008E0A3E"/>
    <w:rsid w:val="008E4451"/>
    <w:rsid w:val="008E457F"/>
    <w:rsid w:val="008E4944"/>
    <w:rsid w:val="008E51E6"/>
    <w:rsid w:val="008E54D7"/>
    <w:rsid w:val="008E662C"/>
    <w:rsid w:val="008E7902"/>
    <w:rsid w:val="00902D46"/>
    <w:rsid w:val="00910D45"/>
    <w:rsid w:val="00916E59"/>
    <w:rsid w:val="00920930"/>
    <w:rsid w:val="00921270"/>
    <w:rsid w:val="00922408"/>
    <w:rsid w:val="00924848"/>
    <w:rsid w:val="00924AA0"/>
    <w:rsid w:val="00926CF5"/>
    <w:rsid w:val="00942563"/>
    <w:rsid w:val="00945320"/>
    <w:rsid w:val="00952503"/>
    <w:rsid w:val="00956ED8"/>
    <w:rsid w:val="00963E09"/>
    <w:rsid w:val="009652EB"/>
    <w:rsid w:val="0097198A"/>
    <w:rsid w:val="00991963"/>
    <w:rsid w:val="00991AE0"/>
    <w:rsid w:val="00992D12"/>
    <w:rsid w:val="00993653"/>
    <w:rsid w:val="009A3DDA"/>
    <w:rsid w:val="009A7737"/>
    <w:rsid w:val="009B1643"/>
    <w:rsid w:val="009B2F54"/>
    <w:rsid w:val="009B452D"/>
    <w:rsid w:val="009B49BD"/>
    <w:rsid w:val="009B7CA9"/>
    <w:rsid w:val="009C12A0"/>
    <w:rsid w:val="009C46EA"/>
    <w:rsid w:val="009D37D9"/>
    <w:rsid w:val="009D5CE8"/>
    <w:rsid w:val="009E1678"/>
    <w:rsid w:val="009E3169"/>
    <w:rsid w:val="009F0EAF"/>
    <w:rsid w:val="009F3389"/>
    <w:rsid w:val="00A02247"/>
    <w:rsid w:val="00A2199D"/>
    <w:rsid w:val="00A25CB5"/>
    <w:rsid w:val="00A3476F"/>
    <w:rsid w:val="00A35F7A"/>
    <w:rsid w:val="00A54C12"/>
    <w:rsid w:val="00A56F78"/>
    <w:rsid w:val="00A61599"/>
    <w:rsid w:val="00A626E2"/>
    <w:rsid w:val="00A6319D"/>
    <w:rsid w:val="00A63E0E"/>
    <w:rsid w:val="00A66AC0"/>
    <w:rsid w:val="00A72639"/>
    <w:rsid w:val="00A910EA"/>
    <w:rsid w:val="00A915EC"/>
    <w:rsid w:val="00A91F53"/>
    <w:rsid w:val="00A92789"/>
    <w:rsid w:val="00A96EFA"/>
    <w:rsid w:val="00A97131"/>
    <w:rsid w:val="00A971BC"/>
    <w:rsid w:val="00AB328B"/>
    <w:rsid w:val="00AB3CCF"/>
    <w:rsid w:val="00AC0FE1"/>
    <w:rsid w:val="00AC14E1"/>
    <w:rsid w:val="00AC26C9"/>
    <w:rsid w:val="00AD483E"/>
    <w:rsid w:val="00AE03D8"/>
    <w:rsid w:val="00AE2BA0"/>
    <w:rsid w:val="00AE42F9"/>
    <w:rsid w:val="00AE4DBB"/>
    <w:rsid w:val="00AE66B5"/>
    <w:rsid w:val="00AF2643"/>
    <w:rsid w:val="00B07BAF"/>
    <w:rsid w:val="00B10B0F"/>
    <w:rsid w:val="00B151C5"/>
    <w:rsid w:val="00B25D63"/>
    <w:rsid w:val="00B307F8"/>
    <w:rsid w:val="00B40D3A"/>
    <w:rsid w:val="00B45782"/>
    <w:rsid w:val="00B4593A"/>
    <w:rsid w:val="00B47667"/>
    <w:rsid w:val="00B509B0"/>
    <w:rsid w:val="00B56043"/>
    <w:rsid w:val="00B60E94"/>
    <w:rsid w:val="00B65837"/>
    <w:rsid w:val="00B66588"/>
    <w:rsid w:val="00B76DFF"/>
    <w:rsid w:val="00B9281D"/>
    <w:rsid w:val="00B93E46"/>
    <w:rsid w:val="00BA2654"/>
    <w:rsid w:val="00BB4201"/>
    <w:rsid w:val="00BC1E3D"/>
    <w:rsid w:val="00BC7A17"/>
    <w:rsid w:val="00BD35C9"/>
    <w:rsid w:val="00BD502C"/>
    <w:rsid w:val="00BD5A28"/>
    <w:rsid w:val="00BE2607"/>
    <w:rsid w:val="00C02E0C"/>
    <w:rsid w:val="00C1015F"/>
    <w:rsid w:val="00C128CB"/>
    <w:rsid w:val="00C13CF3"/>
    <w:rsid w:val="00C157CE"/>
    <w:rsid w:val="00C16DA7"/>
    <w:rsid w:val="00C213C0"/>
    <w:rsid w:val="00C23351"/>
    <w:rsid w:val="00C24D47"/>
    <w:rsid w:val="00C26226"/>
    <w:rsid w:val="00C309E4"/>
    <w:rsid w:val="00C53BDB"/>
    <w:rsid w:val="00C54F9C"/>
    <w:rsid w:val="00C55016"/>
    <w:rsid w:val="00C62866"/>
    <w:rsid w:val="00C63627"/>
    <w:rsid w:val="00C6625C"/>
    <w:rsid w:val="00C71A28"/>
    <w:rsid w:val="00C7659E"/>
    <w:rsid w:val="00C77C30"/>
    <w:rsid w:val="00C83EC2"/>
    <w:rsid w:val="00C86F2D"/>
    <w:rsid w:val="00C92399"/>
    <w:rsid w:val="00C92E0E"/>
    <w:rsid w:val="00C95B75"/>
    <w:rsid w:val="00C964CC"/>
    <w:rsid w:val="00CB7F42"/>
    <w:rsid w:val="00CC3536"/>
    <w:rsid w:val="00CC51E2"/>
    <w:rsid w:val="00CD296C"/>
    <w:rsid w:val="00CE100D"/>
    <w:rsid w:val="00CF00C3"/>
    <w:rsid w:val="00CF0469"/>
    <w:rsid w:val="00CF7087"/>
    <w:rsid w:val="00CF71C8"/>
    <w:rsid w:val="00CF7E45"/>
    <w:rsid w:val="00CF7F26"/>
    <w:rsid w:val="00D01D42"/>
    <w:rsid w:val="00D06D7A"/>
    <w:rsid w:val="00D1110F"/>
    <w:rsid w:val="00D2248A"/>
    <w:rsid w:val="00D2784E"/>
    <w:rsid w:val="00D33821"/>
    <w:rsid w:val="00D360CA"/>
    <w:rsid w:val="00D41B68"/>
    <w:rsid w:val="00D435CC"/>
    <w:rsid w:val="00D44A2A"/>
    <w:rsid w:val="00D462A6"/>
    <w:rsid w:val="00D46CBB"/>
    <w:rsid w:val="00D50DDD"/>
    <w:rsid w:val="00D52498"/>
    <w:rsid w:val="00D53D30"/>
    <w:rsid w:val="00D62219"/>
    <w:rsid w:val="00D6456E"/>
    <w:rsid w:val="00D65730"/>
    <w:rsid w:val="00D65B2C"/>
    <w:rsid w:val="00D6687E"/>
    <w:rsid w:val="00D6712F"/>
    <w:rsid w:val="00D845CC"/>
    <w:rsid w:val="00D8548A"/>
    <w:rsid w:val="00D862AA"/>
    <w:rsid w:val="00DA035F"/>
    <w:rsid w:val="00DA1B06"/>
    <w:rsid w:val="00DA25FF"/>
    <w:rsid w:val="00DB74DC"/>
    <w:rsid w:val="00DD660F"/>
    <w:rsid w:val="00DE44BF"/>
    <w:rsid w:val="00DE4F20"/>
    <w:rsid w:val="00DE7873"/>
    <w:rsid w:val="00E043A0"/>
    <w:rsid w:val="00E056C2"/>
    <w:rsid w:val="00E115D5"/>
    <w:rsid w:val="00E12D61"/>
    <w:rsid w:val="00E162A5"/>
    <w:rsid w:val="00E1633D"/>
    <w:rsid w:val="00E21EC8"/>
    <w:rsid w:val="00E237C5"/>
    <w:rsid w:val="00E340A1"/>
    <w:rsid w:val="00E426E9"/>
    <w:rsid w:val="00E43966"/>
    <w:rsid w:val="00E5455A"/>
    <w:rsid w:val="00E57A9E"/>
    <w:rsid w:val="00E66555"/>
    <w:rsid w:val="00E72D28"/>
    <w:rsid w:val="00E77538"/>
    <w:rsid w:val="00E83CBC"/>
    <w:rsid w:val="00E84097"/>
    <w:rsid w:val="00E90938"/>
    <w:rsid w:val="00EA2834"/>
    <w:rsid w:val="00EA7BB1"/>
    <w:rsid w:val="00ED1DD4"/>
    <w:rsid w:val="00ED7706"/>
    <w:rsid w:val="00EE3BCB"/>
    <w:rsid w:val="00EE3EFA"/>
    <w:rsid w:val="00EE788E"/>
    <w:rsid w:val="00EF19DC"/>
    <w:rsid w:val="00EF3FC1"/>
    <w:rsid w:val="00F01E57"/>
    <w:rsid w:val="00F129A7"/>
    <w:rsid w:val="00F14707"/>
    <w:rsid w:val="00F24CBC"/>
    <w:rsid w:val="00F26BE7"/>
    <w:rsid w:val="00F31F4F"/>
    <w:rsid w:val="00F34651"/>
    <w:rsid w:val="00F400FA"/>
    <w:rsid w:val="00F4039C"/>
    <w:rsid w:val="00F41246"/>
    <w:rsid w:val="00F41DE4"/>
    <w:rsid w:val="00F42E0A"/>
    <w:rsid w:val="00F5387E"/>
    <w:rsid w:val="00F55DCD"/>
    <w:rsid w:val="00F61128"/>
    <w:rsid w:val="00F6247E"/>
    <w:rsid w:val="00F63778"/>
    <w:rsid w:val="00F67A85"/>
    <w:rsid w:val="00F720C9"/>
    <w:rsid w:val="00F72B56"/>
    <w:rsid w:val="00F740B9"/>
    <w:rsid w:val="00F76AC0"/>
    <w:rsid w:val="00F76EFE"/>
    <w:rsid w:val="00F82C69"/>
    <w:rsid w:val="00F830C0"/>
    <w:rsid w:val="00F865E4"/>
    <w:rsid w:val="00F925BD"/>
    <w:rsid w:val="00F97F7B"/>
    <w:rsid w:val="00FA7329"/>
    <w:rsid w:val="00FB53DB"/>
    <w:rsid w:val="00FC276E"/>
    <w:rsid w:val="00FC3C2D"/>
    <w:rsid w:val="00FD484C"/>
    <w:rsid w:val="00FD6703"/>
    <w:rsid w:val="00FE0A0B"/>
    <w:rsid w:val="00FF1C96"/>
    <w:rsid w:val="00FF2F26"/>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554B1"/>
  <w15:docId w15:val="{338E2ECA-1507-4C56-B024-FDABA4C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9D"/>
    <w:rPr>
      <w:lang w:val="en-US"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semiHidden/>
    <w:unhideWhenUsed/>
    <w:qFormat/>
    <w:rsid w:val="009919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Title"/>
    <w:basedOn w:val="a"/>
    <w:link w:val="a4"/>
    <w:qFormat/>
    <w:rsid w:val="00A2199D"/>
    <w:pPr>
      <w:jc w:val="center"/>
    </w:pPr>
    <w:rPr>
      <w:b/>
      <w:bCs/>
      <w:sz w:val="24"/>
      <w:u w:val="single"/>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5"/>
    <w:uiPriority w:val="34"/>
    <w:qFormat/>
    <w:locked/>
    <w:rsid w:val="002E4A31"/>
    <w:rPr>
      <w:sz w:val="22"/>
      <w:lang w:val="en-US"/>
    </w:rPr>
  </w:style>
  <w:style w:type="character" w:styleId="af7">
    <w:name w:val="annotation reference"/>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val="en-US" w:eastAsia="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a7">
    <w:name w:val="Верхний колонтитул Знак"/>
    <w:basedOn w:val="a0"/>
    <w:link w:val="a6"/>
    <w:rsid w:val="007B1011"/>
    <w:rPr>
      <w:rFonts w:ascii="Times" w:eastAsia="Times" w:hAnsi="Times"/>
      <w:sz w:val="24"/>
      <w:lang w:val="en-US" w:eastAsia="en-US"/>
    </w:rPr>
  </w:style>
  <w:style w:type="paragraph" w:customStyle="1" w:styleId="CharCharCharCharCharCharChar">
    <w:name w:val="Char Char Char Char Char Char Char"/>
    <w:basedOn w:val="a"/>
    <w:rsid w:val="007235C9"/>
    <w:pPr>
      <w:spacing w:before="120" w:after="160" w:line="240" w:lineRule="exact"/>
    </w:pPr>
    <w:rPr>
      <w:rFonts w:ascii="Verdana" w:hAnsi="Verdana" w:cs="Arial"/>
    </w:rPr>
  </w:style>
  <w:style w:type="paragraph" w:customStyle="1" w:styleId="CharCharCharCharCharCharChar0">
    <w:name w:val="Char Char Char Char Char Char Char"/>
    <w:basedOn w:val="a"/>
    <w:rsid w:val="001D3AC9"/>
    <w:pPr>
      <w:spacing w:before="120" w:after="160" w:line="240" w:lineRule="exact"/>
    </w:pPr>
    <w:rPr>
      <w:rFonts w:ascii="Verdana" w:hAnsi="Verdana" w:cs="Arial"/>
    </w:rPr>
  </w:style>
  <w:style w:type="character" w:customStyle="1" w:styleId="il">
    <w:name w:val="il"/>
    <w:basedOn w:val="a0"/>
    <w:rsid w:val="005922C2"/>
  </w:style>
  <w:style w:type="paragraph" w:customStyle="1" w:styleId="Default">
    <w:name w:val="Default"/>
    <w:rsid w:val="000A66A1"/>
    <w:pPr>
      <w:autoSpaceDE w:val="0"/>
      <w:autoSpaceDN w:val="0"/>
      <w:adjustRightInd w:val="0"/>
    </w:pPr>
    <w:rPr>
      <w:rFonts w:ascii="Arial" w:hAnsi="Arial" w:cs="Arial"/>
      <w:color w:val="000000"/>
      <w:sz w:val="24"/>
      <w:szCs w:val="24"/>
      <w:lang w:val="en-US"/>
    </w:rPr>
  </w:style>
  <w:style w:type="paragraph" w:customStyle="1" w:styleId="CharCharCharCharCharCharChar1">
    <w:name w:val="Char Char Char Char Char Char Char"/>
    <w:basedOn w:val="a"/>
    <w:rsid w:val="00D862AA"/>
    <w:pPr>
      <w:spacing w:before="120" w:after="160" w:line="240" w:lineRule="exact"/>
    </w:pPr>
    <w:rPr>
      <w:rFonts w:ascii="Verdana" w:hAnsi="Verdana" w:cs="Arial"/>
    </w:rPr>
  </w:style>
  <w:style w:type="paragraph" w:styleId="20">
    <w:name w:val="Body Text Indent 2"/>
    <w:basedOn w:val="a"/>
    <w:link w:val="21"/>
    <w:semiHidden/>
    <w:unhideWhenUsed/>
    <w:rsid w:val="00AD483E"/>
    <w:pPr>
      <w:spacing w:after="120" w:line="480" w:lineRule="auto"/>
      <w:ind w:left="360"/>
    </w:pPr>
  </w:style>
  <w:style w:type="character" w:customStyle="1" w:styleId="21">
    <w:name w:val="Основной текст с отступом 2 Знак"/>
    <w:basedOn w:val="a0"/>
    <w:link w:val="20"/>
    <w:semiHidden/>
    <w:rsid w:val="00AD48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290">
      <w:bodyDiv w:val="1"/>
      <w:marLeft w:val="0"/>
      <w:marRight w:val="0"/>
      <w:marTop w:val="0"/>
      <w:marBottom w:val="0"/>
      <w:divBdr>
        <w:top w:val="none" w:sz="0" w:space="0" w:color="auto"/>
        <w:left w:val="none" w:sz="0" w:space="0" w:color="auto"/>
        <w:bottom w:val="none" w:sz="0" w:space="0" w:color="auto"/>
        <w:right w:val="none" w:sz="0" w:space="0" w:color="auto"/>
      </w:divBdr>
    </w:div>
    <w:div w:id="114388710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3895625">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13354484">
      <w:bodyDiv w:val="1"/>
      <w:marLeft w:val="0"/>
      <w:marRight w:val="0"/>
      <w:marTop w:val="0"/>
      <w:marBottom w:val="0"/>
      <w:divBdr>
        <w:top w:val="none" w:sz="0" w:space="0" w:color="auto"/>
        <w:left w:val="none" w:sz="0" w:space="0" w:color="auto"/>
        <w:bottom w:val="none" w:sz="0" w:space="0" w:color="auto"/>
        <w:right w:val="none" w:sz="0" w:space="0" w:color="auto"/>
      </w:divBdr>
    </w:div>
    <w:div w:id="1517768245">
      <w:bodyDiv w:val="1"/>
      <w:marLeft w:val="0"/>
      <w:marRight w:val="0"/>
      <w:marTop w:val="0"/>
      <w:marBottom w:val="0"/>
      <w:divBdr>
        <w:top w:val="none" w:sz="0" w:space="0" w:color="auto"/>
        <w:left w:val="none" w:sz="0" w:space="0" w:color="auto"/>
        <w:bottom w:val="none" w:sz="0" w:space="0" w:color="auto"/>
        <w:right w:val="none" w:sz="0" w:space="0" w:color="auto"/>
      </w:divBdr>
    </w:div>
    <w:div w:id="209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ssemaliyev@unfpa.org" TargetMode="External"/><Relationship Id="rId18" Type="http://schemas.openxmlformats.org/officeDocument/2006/relationships/hyperlink" Target="http://www.unfpa.org/resources/fraud-policy-2009" TargetMode="External"/><Relationship Id="rId26" Type="http://schemas.openxmlformats.org/officeDocument/2006/relationships/hyperlink" Target="https://ru.wikipedia.org/wiki/%D0%9B%D0%B8%D0%B4%D0%B5%D1%80" TargetMode="External"/><Relationship Id="rId3" Type="http://schemas.openxmlformats.org/officeDocument/2006/relationships/customXml" Target="../customXml/item3.xml"/><Relationship Id="rId21" Type="http://schemas.openxmlformats.org/officeDocument/2006/relationships/hyperlink" Target="mailto:teltayeva@unfpa.org" TargetMode="External"/><Relationship Id="rId7" Type="http://schemas.openxmlformats.org/officeDocument/2006/relationships/settings" Target="settings.xml"/><Relationship Id="rId12" Type="http://schemas.openxmlformats.org/officeDocument/2006/relationships/hyperlink" Target="mailto:murzagaliyeva@unfpa.org" TargetMode="External"/><Relationship Id="rId17" Type="http://schemas.openxmlformats.org/officeDocument/2006/relationships/hyperlink" Target="http://www.unfpa.org/about-procurement" TargetMode="External"/><Relationship Id="rId25" Type="http://schemas.openxmlformats.org/officeDocument/2006/relationships/hyperlink" Target="https://ru.wikipedia.org/wiki/%D0%9B%D0%B8%D0%B4%D0%B5%D1%80" TargetMode="External"/><Relationship Id="rId2" Type="http://schemas.openxmlformats.org/officeDocument/2006/relationships/customXml" Target="../customXml/item2.xml"/><Relationship Id="rId16" Type="http://schemas.openxmlformats.org/officeDocument/2006/relationships/hyperlink" Target="mailto:kaz.procurement@unfpa.org" TargetMode="External"/><Relationship Id="rId20" Type="http://schemas.openxmlformats.org/officeDocument/2006/relationships/hyperlink" Target="http://www.unfpa.org/about-procur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oldakulova@unfpa.org" TargetMode="External"/><Relationship Id="rId23" Type="http://schemas.openxmlformats.org/officeDocument/2006/relationships/footer" Target="footer1.xml"/><Relationship Id="rId28" Type="http://schemas.openxmlformats.org/officeDocument/2006/relationships/hyperlink" Target="mailto:sissemaliyev@unfpa.org" TargetMode="External"/><Relationship Id="rId10" Type="http://schemas.openxmlformats.org/officeDocument/2006/relationships/endnotes" Target="endnotes.xml"/><Relationship Id="rId19" Type="http://schemas.openxmlformats.org/officeDocument/2006/relationships/hyperlink" Target="http://web2.unfpa.org/help/hotline.cf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rzagaliyeva@unfpa.org" TargetMode="External"/><Relationship Id="rId22" Type="http://schemas.openxmlformats.org/officeDocument/2006/relationships/header" Target="header1.xml"/><Relationship Id="rId27" Type="http://schemas.openxmlformats.org/officeDocument/2006/relationships/hyperlink" Target="mailto:murzagaliyeva@unfpa.org"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a3"/>
              <w:rFonts w:asciiTheme="minorHAnsi" w:eastAsiaTheme="minorHAnsi" w:hAnsiTheme="minorHAnsi"/>
              <w:sz w:val="22"/>
              <w:szCs w:val="22"/>
            </w:rPr>
            <w:t>Click here to enter a date.</w:t>
          </w:r>
        </w:p>
      </w:docPartBody>
    </w:docPart>
    <w:docPart>
      <w:docPartPr>
        <w:name w:val="782D6A0E12C44140BA034251670CE532"/>
        <w:category>
          <w:name w:val="General"/>
          <w:gallery w:val="placeholder"/>
        </w:category>
        <w:types>
          <w:type w:val="bbPlcHdr"/>
        </w:types>
        <w:behaviors>
          <w:behavior w:val="content"/>
        </w:behaviors>
        <w:guid w:val="{C96CB631-5D16-4FAC-8C0D-B16146976C5B}"/>
      </w:docPartPr>
      <w:docPartBody>
        <w:p w:rsidR="00752F47" w:rsidRDefault="00CC2F4D" w:rsidP="00CC2F4D">
          <w:pPr>
            <w:pStyle w:val="782D6A0E12C44140BA034251670CE532"/>
          </w:pPr>
          <w:r w:rsidRPr="004F557D">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45D7"/>
    <w:rsid w:val="000540D2"/>
    <w:rsid w:val="000A38E8"/>
    <w:rsid w:val="000C0D3C"/>
    <w:rsid w:val="000C5382"/>
    <w:rsid w:val="000D5783"/>
    <w:rsid w:val="001C43F0"/>
    <w:rsid w:val="001F5C3D"/>
    <w:rsid w:val="00387A53"/>
    <w:rsid w:val="00393988"/>
    <w:rsid w:val="003C5286"/>
    <w:rsid w:val="003D05BE"/>
    <w:rsid w:val="00453491"/>
    <w:rsid w:val="004555CD"/>
    <w:rsid w:val="004565B1"/>
    <w:rsid w:val="00494415"/>
    <w:rsid w:val="004975D7"/>
    <w:rsid w:val="0066370F"/>
    <w:rsid w:val="006C3C31"/>
    <w:rsid w:val="006E7D30"/>
    <w:rsid w:val="00735531"/>
    <w:rsid w:val="00752F47"/>
    <w:rsid w:val="00770608"/>
    <w:rsid w:val="0078063F"/>
    <w:rsid w:val="0086206B"/>
    <w:rsid w:val="008E740A"/>
    <w:rsid w:val="00901EFF"/>
    <w:rsid w:val="009061B3"/>
    <w:rsid w:val="009F7087"/>
    <w:rsid w:val="00A0684E"/>
    <w:rsid w:val="00A86F03"/>
    <w:rsid w:val="00AA15D0"/>
    <w:rsid w:val="00AE24EE"/>
    <w:rsid w:val="00B57EDC"/>
    <w:rsid w:val="00BC6BA0"/>
    <w:rsid w:val="00BF7F98"/>
    <w:rsid w:val="00C51992"/>
    <w:rsid w:val="00C832B0"/>
    <w:rsid w:val="00CC2F4D"/>
    <w:rsid w:val="00D21058"/>
    <w:rsid w:val="00D358E9"/>
    <w:rsid w:val="00DD5B5F"/>
    <w:rsid w:val="00DE7A95"/>
    <w:rsid w:val="00F70114"/>
    <w:rsid w:val="00FD1E8E"/>
    <w:rsid w:val="00FD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9441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782D6A0E12C44140BA034251670CE532">
    <w:name w:val="782D6A0E12C44140BA034251670CE532"/>
    <w:rsid w:val="00CC2F4D"/>
    <w:rPr>
      <w:lang w:val="en-US" w:eastAsia="en-US"/>
    </w:rPr>
  </w:style>
  <w:style w:type="paragraph" w:customStyle="1" w:styleId="D29BEDDF545B49FEB735CA8F558D4E02">
    <w:name w:val="D29BEDDF545B49FEB735CA8F558D4E02"/>
    <w:rsid w:val="00CC2F4D"/>
    <w:rPr>
      <w:lang w:val="en-US" w:eastAsia="en-US"/>
    </w:rPr>
  </w:style>
  <w:style w:type="paragraph" w:customStyle="1" w:styleId="E63E752D38D4416B9070D57B8ADD913E">
    <w:name w:val="E63E752D38D4416B9070D57B8ADD913E"/>
    <w:rsid w:val="0049441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4.xml><?xml version="1.0" encoding="utf-8"?>
<ds:datastoreItem xmlns:ds="http://schemas.openxmlformats.org/officeDocument/2006/customXml" ds:itemID="{D7D1E819-C1CD-4738-A26F-671B4349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27</Pages>
  <Words>11747</Words>
  <Characters>66961</Characters>
  <Application>Microsoft Office Word</Application>
  <DocSecurity>0</DocSecurity>
  <Lines>558</Lines>
  <Paragraphs>157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78551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Пользователь Windows</cp:lastModifiedBy>
  <cp:revision>107</cp:revision>
  <dcterms:created xsi:type="dcterms:W3CDTF">2020-08-03T11:14:00Z</dcterms:created>
  <dcterms:modified xsi:type="dcterms:W3CDTF">2020-08-04T08:52:00Z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